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85" w:rsidRPr="001E24C1" w:rsidRDefault="00DF3885" w:rsidP="0003003C">
      <w:pPr>
        <w:autoSpaceDE w:val="0"/>
        <w:autoSpaceDN w:val="0"/>
        <w:adjustRightInd w:val="0"/>
        <w:spacing w:after="0" w:line="240" w:lineRule="auto"/>
        <w:jc w:val="both"/>
        <w:rPr>
          <w:rFonts w:ascii="Times New Roman" w:hAnsi="Times New Roman" w:cs="Times New Roman"/>
          <w:b/>
          <w:bCs/>
          <w:caps/>
          <w:sz w:val="24"/>
          <w:szCs w:val="24"/>
        </w:rPr>
      </w:pPr>
      <w:r w:rsidRPr="001E24C1">
        <w:rPr>
          <w:rFonts w:ascii="Times New Roman" w:hAnsi="Times New Roman" w:cs="Times New Roman"/>
          <w:b/>
          <w:caps/>
          <w:sz w:val="24"/>
          <w:szCs w:val="24"/>
        </w:rPr>
        <w:t>a Educação Especial</w:t>
      </w:r>
      <w:r w:rsidR="009C77B9" w:rsidRPr="001E24C1">
        <w:rPr>
          <w:rFonts w:ascii="Times New Roman" w:hAnsi="Times New Roman" w:cs="Times New Roman"/>
          <w:b/>
          <w:caps/>
          <w:sz w:val="24"/>
          <w:szCs w:val="24"/>
        </w:rPr>
        <w:t xml:space="preserve"> </w:t>
      </w:r>
      <w:r w:rsidR="00731F64" w:rsidRPr="001E24C1">
        <w:rPr>
          <w:rFonts w:ascii="Times New Roman" w:hAnsi="Times New Roman" w:cs="Times New Roman"/>
          <w:b/>
          <w:caps/>
          <w:sz w:val="24"/>
          <w:szCs w:val="24"/>
        </w:rPr>
        <w:t xml:space="preserve">COMO </w:t>
      </w:r>
      <w:r w:rsidR="009C77B9" w:rsidRPr="001E24C1">
        <w:rPr>
          <w:rFonts w:ascii="Times New Roman" w:hAnsi="Times New Roman" w:cs="Times New Roman"/>
          <w:b/>
          <w:caps/>
          <w:sz w:val="24"/>
          <w:szCs w:val="24"/>
        </w:rPr>
        <w:t xml:space="preserve">UM DOS </w:t>
      </w:r>
      <w:r w:rsidR="00731F64" w:rsidRPr="001E24C1">
        <w:rPr>
          <w:rFonts w:ascii="Times New Roman" w:hAnsi="Times New Roman" w:cs="Times New Roman"/>
          <w:b/>
          <w:caps/>
          <w:sz w:val="24"/>
          <w:szCs w:val="24"/>
        </w:rPr>
        <w:t>DIREITO</w:t>
      </w:r>
      <w:r w:rsidR="009C77B9" w:rsidRPr="001E24C1">
        <w:rPr>
          <w:rFonts w:ascii="Times New Roman" w:hAnsi="Times New Roman" w:cs="Times New Roman"/>
          <w:b/>
          <w:caps/>
          <w:sz w:val="24"/>
          <w:szCs w:val="24"/>
        </w:rPr>
        <w:t>S</w:t>
      </w:r>
      <w:r w:rsidR="00731F64" w:rsidRPr="001E24C1">
        <w:rPr>
          <w:rFonts w:ascii="Times New Roman" w:hAnsi="Times New Roman" w:cs="Times New Roman"/>
          <w:b/>
          <w:caps/>
          <w:sz w:val="24"/>
          <w:szCs w:val="24"/>
        </w:rPr>
        <w:t xml:space="preserve"> HUMANO</w:t>
      </w:r>
      <w:r w:rsidR="009C77B9" w:rsidRPr="001E24C1">
        <w:rPr>
          <w:rFonts w:ascii="Times New Roman" w:hAnsi="Times New Roman" w:cs="Times New Roman"/>
          <w:b/>
          <w:caps/>
          <w:sz w:val="24"/>
          <w:szCs w:val="24"/>
        </w:rPr>
        <w:t>S</w:t>
      </w:r>
      <w:r w:rsidRPr="001E24C1">
        <w:rPr>
          <w:rFonts w:ascii="Times New Roman" w:hAnsi="Times New Roman" w:cs="Times New Roman"/>
          <w:b/>
          <w:caps/>
          <w:sz w:val="24"/>
          <w:szCs w:val="24"/>
        </w:rPr>
        <w:t xml:space="preserve">: </w:t>
      </w:r>
      <w:r w:rsidRPr="001E24C1">
        <w:rPr>
          <w:rFonts w:ascii="Times New Roman" w:hAnsi="Times New Roman" w:cs="Times New Roman"/>
          <w:b/>
          <w:bCs/>
          <w:caps/>
          <w:sz w:val="24"/>
          <w:szCs w:val="24"/>
        </w:rPr>
        <w:t xml:space="preserve">Contextualização Fática </w:t>
      </w:r>
      <w:r w:rsidR="00731F64" w:rsidRPr="001E24C1">
        <w:rPr>
          <w:rFonts w:ascii="Times New Roman" w:hAnsi="Times New Roman" w:cs="Times New Roman"/>
          <w:b/>
          <w:bCs/>
          <w:caps/>
          <w:sz w:val="24"/>
          <w:szCs w:val="24"/>
        </w:rPr>
        <w:t>DAS POLÍTICAS EDUCACIONAIS</w:t>
      </w:r>
    </w:p>
    <w:p w:rsidR="001E24C1" w:rsidRPr="001E24C1" w:rsidRDefault="001E24C1" w:rsidP="00DF3885">
      <w:pPr>
        <w:autoSpaceDE w:val="0"/>
        <w:autoSpaceDN w:val="0"/>
        <w:adjustRightInd w:val="0"/>
        <w:spacing w:after="0" w:line="360" w:lineRule="auto"/>
        <w:jc w:val="both"/>
        <w:rPr>
          <w:rFonts w:ascii="Times New Roman" w:hAnsi="Times New Roman" w:cs="Times New Roman"/>
          <w:b/>
          <w:bCs/>
          <w:caps/>
          <w:sz w:val="24"/>
          <w:szCs w:val="24"/>
        </w:rPr>
      </w:pPr>
    </w:p>
    <w:p w:rsidR="001E24C1" w:rsidRPr="001E24C1" w:rsidRDefault="001E24C1" w:rsidP="001E24C1">
      <w:pPr>
        <w:rPr>
          <w:rStyle w:val="shorttext"/>
          <w:rFonts w:ascii="Times New Roman" w:hAnsi="Times New Roman" w:cs="Times New Roman"/>
          <w:b/>
          <w:sz w:val="24"/>
          <w:szCs w:val="24"/>
          <w:lang w:val="en"/>
        </w:rPr>
      </w:pPr>
      <w:r w:rsidRPr="001E24C1">
        <w:rPr>
          <w:rStyle w:val="shorttext"/>
          <w:rFonts w:ascii="Times New Roman" w:hAnsi="Times New Roman" w:cs="Times New Roman"/>
          <w:b/>
          <w:sz w:val="24"/>
          <w:szCs w:val="24"/>
          <w:lang w:val="en"/>
        </w:rPr>
        <w:t xml:space="preserve">A SPECIAL EDUCATION </w:t>
      </w:r>
      <w:proofErr w:type="gramStart"/>
      <w:r w:rsidRPr="001E24C1">
        <w:rPr>
          <w:rStyle w:val="shorttext"/>
          <w:rFonts w:ascii="Times New Roman" w:hAnsi="Times New Roman" w:cs="Times New Roman"/>
          <w:b/>
          <w:sz w:val="24"/>
          <w:szCs w:val="24"/>
          <w:lang w:val="en"/>
        </w:rPr>
        <w:t>AS A</w:t>
      </w:r>
      <w:proofErr w:type="gramEnd"/>
      <w:r w:rsidRPr="001E24C1">
        <w:rPr>
          <w:rStyle w:val="shorttext"/>
          <w:rFonts w:ascii="Times New Roman" w:hAnsi="Times New Roman" w:cs="Times New Roman"/>
          <w:b/>
          <w:sz w:val="24"/>
          <w:szCs w:val="24"/>
          <w:lang w:val="en"/>
        </w:rPr>
        <w:t xml:space="preserve"> HUMAN RIGHTS: FACTUAL CONTEXT OF EDUCATIONAL POLICIES</w:t>
      </w:r>
    </w:p>
    <w:p w:rsidR="001E24C1" w:rsidRPr="001E24C1" w:rsidRDefault="001E24C1" w:rsidP="001E24C1">
      <w:pPr>
        <w:rPr>
          <w:rStyle w:val="shorttext"/>
          <w:rFonts w:ascii="Times New Roman" w:hAnsi="Times New Roman" w:cs="Times New Roman"/>
          <w:b/>
          <w:sz w:val="24"/>
          <w:szCs w:val="24"/>
          <w:lang w:val="en"/>
        </w:rPr>
      </w:pPr>
    </w:p>
    <w:p w:rsidR="001E24C1" w:rsidRPr="001E24C1" w:rsidRDefault="001E24C1" w:rsidP="001E2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color w:val="212121"/>
          <w:sz w:val="24"/>
          <w:szCs w:val="24"/>
          <w:lang w:eastAsia="pt-BR"/>
        </w:rPr>
      </w:pPr>
      <w:r w:rsidRPr="001E24C1">
        <w:rPr>
          <w:rFonts w:ascii="Times New Roman" w:eastAsia="Times New Roman" w:hAnsi="Times New Roman" w:cs="Times New Roman"/>
          <w:b/>
          <w:caps/>
          <w:color w:val="212121"/>
          <w:sz w:val="24"/>
          <w:szCs w:val="24"/>
          <w:lang w:val="es-ES" w:eastAsia="pt-BR"/>
        </w:rPr>
        <w:t>LA educación especial como unO DE los DERECHOS HUMANOS: contextUALIZACIÓN FÁTICA de las políticas EDUCATIVOS</w:t>
      </w:r>
    </w:p>
    <w:p w:rsidR="001E24C1" w:rsidRPr="001E24C1" w:rsidRDefault="001E24C1" w:rsidP="001E24C1">
      <w:pPr>
        <w:rPr>
          <w:rStyle w:val="shorttext"/>
          <w:rFonts w:ascii="Times New Roman" w:hAnsi="Times New Roman" w:cs="Times New Roman"/>
          <w:b/>
          <w:sz w:val="24"/>
          <w:szCs w:val="24"/>
          <w:lang w:val="en"/>
        </w:rPr>
      </w:pPr>
    </w:p>
    <w:p w:rsidR="001E24C1" w:rsidRPr="001E24C1" w:rsidRDefault="001E24C1" w:rsidP="00EA5600">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FB2577" w:rsidRPr="001E24C1" w:rsidRDefault="00FB2577" w:rsidP="00EA5600">
      <w:pPr>
        <w:autoSpaceDE w:val="0"/>
        <w:autoSpaceDN w:val="0"/>
        <w:adjustRightInd w:val="0"/>
        <w:spacing w:after="0" w:line="240" w:lineRule="auto"/>
        <w:jc w:val="both"/>
        <w:rPr>
          <w:rFonts w:ascii="Times New Roman Negrito" w:hAnsi="Times New Roman Negrito" w:cs="Times New Roman"/>
          <w:b/>
          <w:caps/>
          <w:sz w:val="24"/>
          <w:szCs w:val="24"/>
        </w:rPr>
      </w:pPr>
    </w:p>
    <w:p w:rsidR="00E32C65" w:rsidRDefault="00E32C65" w:rsidP="00E32C65">
      <w:pPr>
        <w:autoSpaceDE w:val="0"/>
        <w:autoSpaceDN w:val="0"/>
        <w:adjustRightInd w:val="0"/>
        <w:spacing w:after="0" w:line="360" w:lineRule="auto"/>
        <w:jc w:val="both"/>
        <w:rPr>
          <w:rFonts w:ascii="Times New Roman Negrito" w:hAnsi="Times New Roman Negrito" w:cs="Times New Roman"/>
          <w:b/>
          <w:caps/>
          <w:sz w:val="24"/>
          <w:szCs w:val="24"/>
        </w:rPr>
      </w:pPr>
      <w:r w:rsidRPr="001E24C1">
        <w:rPr>
          <w:rFonts w:ascii="Times New Roman Negrito" w:hAnsi="Times New Roman Negrito" w:cs="Times New Roman"/>
          <w:b/>
          <w:caps/>
          <w:sz w:val="24"/>
          <w:szCs w:val="24"/>
        </w:rPr>
        <w:t>Resumo</w:t>
      </w:r>
    </w:p>
    <w:p w:rsidR="001E24C1" w:rsidRPr="001E24C1" w:rsidRDefault="001E24C1" w:rsidP="00E32C65">
      <w:pPr>
        <w:autoSpaceDE w:val="0"/>
        <w:autoSpaceDN w:val="0"/>
        <w:adjustRightInd w:val="0"/>
        <w:spacing w:after="0" w:line="360" w:lineRule="auto"/>
        <w:jc w:val="both"/>
        <w:rPr>
          <w:rFonts w:ascii="Times New Roman Negrito" w:hAnsi="Times New Roman Negrito" w:cs="Times New Roman"/>
          <w:b/>
          <w:caps/>
          <w:sz w:val="24"/>
          <w:szCs w:val="24"/>
        </w:rPr>
      </w:pPr>
    </w:p>
    <w:p w:rsidR="00394515" w:rsidRPr="001E24C1" w:rsidRDefault="004E3B9A" w:rsidP="00C51A45">
      <w:pPr>
        <w:autoSpaceDE w:val="0"/>
        <w:autoSpaceDN w:val="0"/>
        <w:adjustRightInd w:val="0"/>
        <w:spacing w:after="0" w:line="240" w:lineRule="auto"/>
        <w:jc w:val="both"/>
        <w:rPr>
          <w:rFonts w:ascii="Times New Roman" w:hAnsi="Times New Roman" w:cs="Times New Roman"/>
          <w:sz w:val="24"/>
          <w:szCs w:val="24"/>
        </w:rPr>
      </w:pPr>
      <w:r w:rsidRPr="001E24C1">
        <w:rPr>
          <w:rFonts w:ascii="Times New Roman" w:hAnsi="Times New Roman" w:cs="Times New Roman"/>
          <w:sz w:val="24"/>
          <w:szCs w:val="24"/>
        </w:rPr>
        <w:t xml:space="preserve">Este artigo é decorrente </w:t>
      </w:r>
      <w:r w:rsidR="00AB389D" w:rsidRPr="001E24C1">
        <w:rPr>
          <w:rFonts w:ascii="Times New Roman" w:hAnsi="Times New Roman" w:cs="Times New Roman"/>
          <w:sz w:val="24"/>
          <w:szCs w:val="24"/>
        </w:rPr>
        <w:t xml:space="preserve">de </w:t>
      </w:r>
      <w:r w:rsidRPr="001E24C1">
        <w:rPr>
          <w:rFonts w:ascii="Times New Roman" w:hAnsi="Times New Roman" w:cs="Times New Roman"/>
          <w:sz w:val="24"/>
          <w:szCs w:val="24"/>
        </w:rPr>
        <w:t>duas pesquisas de mestrado em andamento, que investigam o Plano Estadual de Educação do Estado de Mato Grosso do Sul (2014-2024), em dois aspectos: a educação como direito humano e a educação especial na educação básica. Tem por objetivo fazer uma reflexão das políticas de educação especial no Brasil e a aplicabilidade do direito à educação, como ação imprescindível para u</w:t>
      </w:r>
      <w:r w:rsidRPr="001E24C1">
        <w:rPr>
          <w:rFonts w:ascii="Times New Roman" w:hAnsi="Times New Roman" w:cs="Times New Roman"/>
          <w:bCs/>
          <w:sz w:val="24"/>
          <w:szCs w:val="24"/>
        </w:rPr>
        <w:t>niversalizar e educação para pessoas</w:t>
      </w:r>
      <w:r w:rsidR="00243301">
        <w:rPr>
          <w:rFonts w:ascii="Times New Roman" w:hAnsi="Times New Roman" w:cs="Times New Roman"/>
          <w:bCs/>
          <w:sz w:val="24"/>
          <w:szCs w:val="24"/>
        </w:rPr>
        <w:t xml:space="preserve"> com deficiência</w:t>
      </w:r>
      <w:r w:rsidRPr="001E24C1">
        <w:rPr>
          <w:rFonts w:ascii="Times New Roman" w:hAnsi="Times New Roman" w:cs="Times New Roman"/>
          <w:bCs/>
          <w:sz w:val="24"/>
          <w:szCs w:val="24"/>
        </w:rPr>
        <w:t xml:space="preserve">. </w:t>
      </w:r>
      <w:r w:rsidR="00E85874" w:rsidRPr="001E24C1">
        <w:rPr>
          <w:rFonts w:ascii="Times New Roman" w:hAnsi="Times New Roman" w:cs="Times New Roman"/>
          <w:sz w:val="24"/>
          <w:szCs w:val="24"/>
        </w:rPr>
        <w:t>Com base em pesquisa</w:t>
      </w:r>
      <w:r w:rsidR="00BA3B3E" w:rsidRPr="001E24C1">
        <w:rPr>
          <w:rFonts w:ascii="Times New Roman" w:hAnsi="Times New Roman" w:cs="Times New Roman"/>
          <w:sz w:val="24"/>
          <w:szCs w:val="24"/>
        </w:rPr>
        <w:t xml:space="preserve">s documentais, </w:t>
      </w:r>
      <w:r w:rsidRPr="001E24C1">
        <w:rPr>
          <w:rFonts w:ascii="Times New Roman" w:hAnsi="Times New Roman" w:cs="Times New Roman"/>
          <w:sz w:val="24"/>
          <w:szCs w:val="24"/>
        </w:rPr>
        <w:t>parte dos princípios educacionais prescritos na Constituição Federal em 1988 e Lei de diretrizes e Bases Nacional 9.394/1996. O caráter reflexivo do estudo</w:t>
      </w:r>
      <w:r w:rsidR="0091648E" w:rsidRPr="001E24C1">
        <w:rPr>
          <w:rFonts w:ascii="Times New Roman" w:hAnsi="Times New Roman" w:cs="Times New Roman"/>
          <w:sz w:val="24"/>
          <w:szCs w:val="24"/>
        </w:rPr>
        <w:t xml:space="preserve"> </w:t>
      </w:r>
      <w:r w:rsidR="009859CC" w:rsidRPr="001E24C1">
        <w:rPr>
          <w:rFonts w:ascii="Times New Roman" w:hAnsi="Times New Roman" w:cs="Times New Roman"/>
          <w:sz w:val="24"/>
          <w:szCs w:val="24"/>
        </w:rPr>
        <w:t>e</w:t>
      </w:r>
      <w:r w:rsidR="0091648E" w:rsidRPr="001E24C1">
        <w:rPr>
          <w:rFonts w:ascii="Times New Roman" w:hAnsi="Times New Roman" w:cs="Times New Roman"/>
          <w:sz w:val="24"/>
          <w:szCs w:val="24"/>
        </w:rPr>
        <w:t>videncia</w:t>
      </w:r>
      <w:r w:rsidR="009859CC" w:rsidRPr="001E24C1">
        <w:rPr>
          <w:rFonts w:ascii="Times New Roman" w:hAnsi="Times New Roman" w:cs="Times New Roman"/>
          <w:sz w:val="24"/>
          <w:szCs w:val="24"/>
        </w:rPr>
        <w:t xml:space="preserve"> que o direito à educação</w:t>
      </w:r>
      <w:r w:rsidR="007A49CB" w:rsidRPr="001E24C1">
        <w:rPr>
          <w:rFonts w:ascii="Times New Roman" w:hAnsi="Times New Roman" w:cs="Times New Roman"/>
          <w:sz w:val="24"/>
          <w:szCs w:val="24"/>
        </w:rPr>
        <w:t>, para atingir</w:t>
      </w:r>
      <w:r w:rsidR="00BA3B3E" w:rsidRPr="001E24C1">
        <w:rPr>
          <w:rFonts w:ascii="Times New Roman" w:hAnsi="Times New Roman" w:cs="Times New Roman"/>
          <w:sz w:val="24"/>
          <w:szCs w:val="24"/>
        </w:rPr>
        <w:t xml:space="preserve"> a verdadeira finalidade </w:t>
      </w:r>
      <w:r w:rsidR="007A49CB" w:rsidRPr="001E24C1">
        <w:rPr>
          <w:rFonts w:ascii="Times New Roman" w:hAnsi="Times New Roman" w:cs="Times New Roman"/>
          <w:sz w:val="24"/>
          <w:szCs w:val="24"/>
        </w:rPr>
        <w:t xml:space="preserve">do Poder Constituinte Originário, </w:t>
      </w:r>
      <w:r w:rsidR="00394515" w:rsidRPr="001E24C1">
        <w:rPr>
          <w:rFonts w:ascii="Times New Roman" w:hAnsi="Times New Roman" w:cs="Times New Roman"/>
          <w:sz w:val="24"/>
          <w:szCs w:val="24"/>
        </w:rPr>
        <w:t xml:space="preserve">tem que criar mecanismos de proteção </w:t>
      </w:r>
      <w:r w:rsidR="00C51A45" w:rsidRPr="001E24C1">
        <w:rPr>
          <w:rFonts w:ascii="Times New Roman" w:hAnsi="Times New Roman" w:cs="Times New Roman"/>
          <w:sz w:val="24"/>
          <w:szCs w:val="24"/>
        </w:rPr>
        <w:t>d</w:t>
      </w:r>
      <w:r w:rsidR="007A49CB" w:rsidRPr="001E24C1">
        <w:rPr>
          <w:rFonts w:ascii="Times New Roman" w:hAnsi="Times New Roman" w:cs="Times New Roman"/>
          <w:sz w:val="24"/>
          <w:szCs w:val="24"/>
        </w:rPr>
        <w:t>a cidadania</w:t>
      </w:r>
      <w:r w:rsidR="002F24B5" w:rsidRPr="001E24C1">
        <w:rPr>
          <w:rFonts w:ascii="Times New Roman" w:hAnsi="Times New Roman" w:cs="Times New Roman"/>
          <w:sz w:val="24"/>
          <w:szCs w:val="24"/>
        </w:rPr>
        <w:t xml:space="preserve">, condição </w:t>
      </w:r>
      <w:proofErr w:type="spellStart"/>
      <w:r w:rsidR="002F24B5" w:rsidRPr="001E24C1">
        <w:rPr>
          <w:rFonts w:ascii="Times New Roman" w:hAnsi="Times New Roman" w:cs="Times New Roman"/>
          <w:i/>
          <w:sz w:val="24"/>
          <w:szCs w:val="24"/>
        </w:rPr>
        <w:t>sine</w:t>
      </w:r>
      <w:proofErr w:type="spellEnd"/>
      <w:r w:rsidR="002F24B5" w:rsidRPr="001E24C1">
        <w:rPr>
          <w:rFonts w:ascii="Times New Roman" w:hAnsi="Times New Roman" w:cs="Times New Roman"/>
          <w:i/>
          <w:sz w:val="24"/>
          <w:szCs w:val="24"/>
        </w:rPr>
        <w:t xml:space="preserve"> </w:t>
      </w:r>
      <w:proofErr w:type="spellStart"/>
      <w:r w:rsidR="002F24B5" w:rsidRPr="001E24C1">
        <w:rPr>
          <w:rFonts w:ascii="Times New Roman" w:hAnsi="Times New Roman" w:cs="Times New Roman"/>
          <w:i/>
          <w:sz w:val="24"/>
          <w:szCs w:val="24"/>
        </w:rPr>
        <w:t>qua</w:t>
      </w:r>
      <w:proofErr w:type="spellEnd"/>
      <w:r w:rsidR="002F24B5" w:rsidRPr="001E24C1">
        <w:rPr>
          <w:rFonts w:ascii="Times New Roman" w:hAnsi="Times New Roman" w:cs="Times New Roman"/>
          <w:i/>
          <w:sz w:val="24"/>
          <w:szCs w:val="24"/>
        </w:rPr>
        <w:t xml:space="preserve"> non</w:t>
      </w:r>
      <w:r w:rsidR="002F24B5" w:rsidRPr="001E24C1">
        <w:rPr>
          <w:rFonts w:ascii="Times New Roman" w:hAnsi="Times New Roman" w:cs="Times New Roman"/>
          <w:sz w:val="24"/>
          <w:szCs w:val="24"/>
        </w:rPr>
        <w:t xml:space="preserve"> para </w:t>
      </w:r>
      <w:r w:rsidR="0091648E" w:rsidRPr="001E24C1">
        <w:rPr>
          <w:rFonts w:ascii="Times New Roman" w:hAnsi="Times New Roman" w:cs="Times New Roman"/>
          <w:sz w:val="24"/>
          <w:szCs w:val="24"/>
        </w:rPr>
        <w:t>a</w:t>
      </w:r>
      <w:r w:rsidR="002F24B5" w:rsidRPr="001E24C1">
        <w:rPr>
          <w:rFonts w:ascii="Times New Roman" w:hAnsi="Times New Roman" w:cs="Times New Roman"/>
          <w:sz w:val="24"/>
          <w:szCs w:val="24"/>
        </w:rPr>
        <w:t xml:space="preserve"> </w:t>
      </w:r>
      <w:r w:rsidR="0091648E" w:rsidRPr="001E24C1">
        <w:rPr>
          <w:rFonts w:ascii="Times New Roman" w:hAnsi="Times New Roman" w:cs="Times New Roman"/>
          <w:sz w:val="24"/>
          <w:szCs w:val="24"/>
        </w:rPr>
        <w:t xml:space="preserve">materialização do </w:t>
      </w:r>
      <w:r w:rsidR="002F24B5" w:rsidRPr="001E24C1">
        <w:rPr>
          <w:rFonts w:ascii="Times New Roman" w:hAnsi="Times New Roman" w:cs="Times New Roman"/>
          <w:bCs/>
          <w:sz w:val="24"/>
          <w:szCs w:val="24"/>
        </w:rPr>
        <w:t>direito à educação básica e ao atendimento educacional especializado</w:t>
      </w:r>
      <w:r w:rsidR="00C51A45" w:rsidRPr="001E24C1">
        <w:rPr>
          <w:rFonts w:ascii="Times New Roman" w:hAnsi="Times New Roman" w:cs="Times New Roman"/>
          <w:bCs/>
          <w:sz w:val="24"/>
          <w:szCs w:val="24"/>
        </w:rPr>
        <w:t>, pois</w:t>
      </w:r>
      <w:r w:rsidR="00AB389D" w:rsidRPr="001E24C1">
        <w:rPr>
          <w:rFonts w:ascii="Times New Roman" w:hAnsi="Times New Roman" w:cs="Times New Roman"/>
          <w:bCs/>
          <w:sz w:val="24"/>
          <w:szCs w:val="24"/>
        </w:rPr>
        <w:t>,</w:t>
      </w:r>
      <w:r w:rsidR="00C51A45" w:rsidRPr="001E24C1">
        <w:rPr>
          <w:rFonts w:ascii="Times New Roman" w:hAnsi="Times New Roman" w:cs="Times New Roman"/>
          <w:bCs/>
          <w:sz w:val="24"/>
          <w:szCs w:val="24"/>
        </w:rPr>
        <w:t xml:space="preserve"> sem os dire</w:t>
      </w:r>
      <w:r w:rsidR="00615B61" w:rsidRPr="001E24C1">
        <w:rPr>
          <w:rFonts w:ascii="Times New Roman" w:hAnsi="Times New Roman" w:cs="Times New Roman"/>
          <w:bCs/>
          <w:sz w:val="24"/>
          <w:szCs w:val="24"/>
        </w:rPr>
        <w:t>itos educacionais reconhecidos,</w:t>
      </w:r>
      <w:r w:rsidR="00C51A45" w:rsidRPr="001E24C1">
        <w:rPr>
          <w:rFonts w:ascii="Times New Roman" w:hAnsi="Times New Roman" w:cs="Times New Roman"/>
          <w:bCs/>
          <w:sz w:val="24"/>
          <w:szCs w:val="24"/>
        </w:rPr>
        <w:t xml:space="preserve"> protegidos</w:t>
      </w:r>
      <w:r w:rsidR="00AB389D" w:rsidRPr="001E24C1">
        <w:rPr>
          <w:rFonts w:ascii="Times New Roman" w:hAnsi="Times New Roman" w:cs="Times New Roman"/>
          <w:bCs/>
          <w:sz w:val="24"/>
          <w:szCs w:val="24"/>
        </w:rPr>
        <w:t>,</w:t>
      </w:r>
      <w:r w:rsidR="00C51A45" w:rsidRPr="001E24C1">
        <w:rPr>
          <w:rFonts w:ascii="Times New Roman" w:hAnsi="Times New Roman" w:cs="Times New Roman"/>
          <w:bCs/>
          <w:sz w:val="24"/>
          <w:szCs w:val="24"/>
        </w:rPr>
        <w:t xml:space="preserve"> não h</w:t>
      </w:r>
      <w:r w:rsidR="00615B61" w:rsidRPr="001E24C1">
        <w:rPr>
          <w:rFonts w:ascii="Times New Roman" w:hAnsi="Times New Roman" w:cs="Times New Roman"/>
          <w:bCs/>
          <w:sz w:val="24"/>
          <w:szCs w:val="24"/>
        </w:rPr>
        <w:t xml:space="preserve">á cidadania </w:t>
      </w:r>
      <w:r w:rsidR="00AB389D" w:rsidRPr="001E24C1">
        <w:rPr>
          <w:rFonts w:ascii="Times New Roman" w:hAnsi="Times New Roman" w:cs="Times New Roman"/>
          <w:bCs/>
          <w:sz w:val="24"/>
          <w:szCs w:val="24"/>
        </w:rPr>
        <w:t>nem</w:t>
      </w:r>
      <w:r w:rsidR="00615B61" w:rsidRPr="001E24C1">
        <w:rPr>
          <w:rFonts w:ascii="Times New Roman" w:hAnsi="Times New Roman" w:cs="Times New Roman"/>
          <w:bCs/>
          <w:sz w:val="24"/>
          <w:szCs w:val="24"/>
        </w:rPr>
        <w:t xml:space="preserve"> possibilidade de se construir uma sociedade constituída por cidadãos emancipados e independentes. </w:t>
      </w:r>
    </w:p>
    <w:p w:rsidR="00BA3B3E" w:rsidRPr="001E24C1" w:rsidRDefault="00BA3B3E" w:rsidP="00E32C65">
      <w:pPr>
        <w:spacing w:after="0"/>
        <w:jc w:val="both"/>
        <w:rPr>
          <w:rFonts w:ascii="Times New Roman" w:hAnsi="Times New Roman" w:cs="Times New Roman"/>
          <w:sz w:val="24"/>
          <w:szCs w:val="24"/>
        </w:rPr>
      </w:pPr>
    </w:p>
    <w:p w:rsidR="001E24C1" w:rsidRDefault="00E32C65" w:rsidP="009859CC">
      <w:pPr>
        <w:tabs>
          <w:tab w:val="left" w:pos="2595"/>
        </w:tabs>
        <w:spacing w:after="0"/>
        <w:jc w:val="both"/>
        <w:rPr>
          <w:rFonts w:ascii="Times New Roman" w:hAnsi="Times New Roman" w:cs="Times New Roman"/>
          <w:sz w:val="24"/>
          <w:szCs w:val="24"/>
        </w:rPr>
      </w:pPr>
      <w:r w:rsidRPr="001E24C1">
        <w:rPr>
          <w:rFonts w:ascii="Times New Roman Negrito" w:hAnsi="Times New Roman Negrito" w:cs="Times New Roman"/>
          <w:b/>
          <w:caps/>
          <w:sz w:val="24"/>
          <w:szCs w:val="24"/>
        </w:rPr>
        <w:t>Palavras-Chave:</w:t>
      </w:r>
      <w:r w:rsidRPr="001E24C1">
        <w:rPr>
          <w:rFonts w:ascii="Times New Roman" w:hAnsi="Times New Roman" w:cs="Times New Roman"/>
          <w:sz w:val="24"/>
          <w:szCs w:val="24"/>
        </w:rPr>
        <w:t xml:space="preserve"> </w:t>
      </w:r>
    </w:p>
    <w:p w:rsidR="00E32C65" w:rsidRPr="001E24C1" w:rsidRDefault="00E32C65" w:rsidP="009859CC">
      <w:pPr>
        <w:tabs>
          <w:tab w:val="left" w:pos="2595"/>
        </w:tabs>
        <w:spacing w:after="0"/>
        <w:jc w:val="both"/>
        <w:rPr>
          <w:rFonts w:ascii="Times New Roman" w:hAnsi="Times New Roman" w:cs="Times New Roman"/>
          <w:sz w:val="23"/>
          <w:szCs w:val="23"/>
        </w:rPr>
      </w:pPr>
      <w:r w:rsidRPr="001E24C1">
        <w:rPr>
          <w:rFonts w:ascii="Times New Roman" w:hAnsi="Times New Roman" w:cs="Times New Roman"/>
          <w:sz w:val="24"/>
          <w:szCs w:val="24"/>
        </w:rPr>
        <w:t>Direito</w:t>
      </w:r>
      <w:r w:rsidR="00876ED0" w:rsidRPr="001E24C1">
        <w:rPr>
          <w:rFonts w:ascii="Times New Roman" w:hAnsi="Times New Roman" w:cs="Times New Roman"/>
          <w:sz w:val="24"/>
          <w:szCs w:val="24"/>
        </w:rPr>
        <w:t xml:space="preserve"> à </w:t>
      </w:r>
      <w:r w:rsidRPr="001E24C1">
        <w:rPr>
          <w:rFonts w:ascii="Times New Roman" w:hAnsi="Times New Roman" w:cs="Times New Roman"/>
          <w:sz w:val="24"/>
          <w:szCs w:val="24"/>
        </w:rPr>
        <w:t xml:space="preserve">Educação; </w:t>
      </w:r>
      <w:r w:rsidR="00C51A45" w:rsidRPr="001E24C1">
        <w:rPr>
          <w:rFonts w:ascii="Times New Roman" w:hAnsi="Times New Roman" w:cs="Times New Roman"/>
          <w:sz w:val="24"/>
          <w:szCs w:val="24"/>
        </w:rPr>
        <w:t xml:space="preserve">Educação como Direito Humano; Educação Especial. </w:t>
      </w:r>
    </w:p>
    <w:p w:rsidR="000F6A76" w:rsidRPr="001E24C1" w:rsidRDefault="000F6A76" w:rsidP="000F6A76">
      <w:pPr>
        <w:rPr>
          <w:rStyle w:val="shorttext"/>
          <w:rFonts w:ascii="Times New Roman" w:hAnsi="Times New Roman" w:cs="Times New Roman"/>
          <w:b/>
          <w:sz w:val="24"/>
          <w:szCs w:val="24"/>
          <w:lang w:val="en"/>
        </w:rPr>
      </w:pPr>
    </w:p>
    <w:p w:rsidR="000F6A76" w:rsidRPr="001E24C1" w:rsidRDefault="000F6A76" w:rsidP="000F6A76">
      <w:pPr>
        <w:rPr>
          <w:rFonts w:ascii="Times New Roman" w:hAnsi="Times New Roman" w:cs="Times New Roman"/>
          <w:lang w:val="en-US"/>
        </w:rPr>
      </w:pPr>
    </w:p>
    <w:p w:rsidR="000F6A76" w:rsidRPr="001E24C1" w:rsidRDefault="000F6A76" w:rsidP="000F6A76">
      <w:pPr>
        <w:rPr>
          <w:rFonts w:ascii="Times New Roman Negrito" w:hAnsi="Times New Roman Negrito" w:cs="Times New Roman"/>
          <w:b/>
          <w:caps/>
          <w:sz w:val="24"/>
          <w:szCs w:val="24"/>
          <w:lang w:val="en-US"/>
        </w:rPr>
      </w:pPr>
      <w:r w:rsidRPr="001E24C1">
        <w:rPr>
          <w:rFonts w:ascii="Times New Roman Negrito" w:hAnsi="Times New Roman Negrito" w:cs="Times New Roman"/>
          <w:b/>
          <w:caps/>
          <w:sz w:val="24"/>
          <w:szCs w:val="24"/>
          <w:lang w:val="en-US"/>
        </w:rPr>
        <w:t xml:space="preserve">Abstract </w:t>
      </w:r>
    </w:p>
    <w:p w:rsidR="000F6A76" w:rsidRPr="001E24C1" w:rsidRDefault="000F6A76" w:rsidP="000F6A76">
      <w:pPr>
        <w:jc w:val="both"/>
        <w:rPr>
          <w:rFonts w:ascii="Times New Roman" w:hAnsi="Times New Roman" w:cs="Times New Roman"/>
          <w:color w:val="000000" w:themeColor="text1"/>
          <w:sz w:val="24"/>
          <w:szCs w:val="24"/>
          <w:lang w:val="en"/>
        </w:rPr>
      </w:pPr>
      <w:bookmarkStart w:id="1" w:name="OLE_LINK24"/>
      <w:bookmarkStart w:id="2" w:name="OLE_LINK22"/>
      <w:bookmarkStart w:id="3" w:name="OLE_LINK23"/>
      <w:bookmarkStart w:id="4" w:name="OLE_LINK20"/>
      <w:bookmarkStart w:id="5" w:name="OLE_LINK21"/>
      <w:r w:rsidRPr="001E24C1">
        <w:rPr>
          <w:rFonts w:ascii="Times New Roman" w:hAnsi="Times New Roman" w:cs="Times New Roman"/>
          <w:color w:val="000000" w:themeColor="text1"/>
          <w:sz w:val="24"/>
          <w:szCs w:val="24"/>
          <w:lang w:val="en-US"/>
        </w:rPr>
        <w:t xml:space="preserve">This article is part of two ongoing Masters </w:t>
      </w:r>
      <w:proofErr w:type="gramStart"/>
      <w:r w:rsidRPr="001E24C1">
        <w:rPr>
          <w:rFonts w:ascii="Times New Roman" w:hAnsi="Times New Roman" w:cs="Times New Roman"/>
          <w:color w:val="000000" w:themeColor="text1"/>
          <w:sz w:val="24"/>
          <w:szCs w:val="24"/>
          <w:lang w:val="en-US"/>
        </w:rPr>
        <w:t>researches</w:t>
      </w:r>
      <w:proofErr w:type="gramEnd"/>
      <w:r w:rsidRPr="001E24C1">
        <w:rPr>
          <w:rFonts w:ascii="Times New Roman" w:hAnsi="Times New Roman" w:cs="Times New Roman"/>
          <w:color w:val="000000" w:themeColor="text1"/>
          <w:sz w:val="24"/>
          <w:szCs w:val="24"/>
          <w:lang w:val="en-US"/>
        </w:rPr>
        <w:t xml:space="preserve">, </w:t>
      </w:r>
      <w:r w:rsidRPr="001E24C1">
        <w:rPr>
          <w:rStyle w:val="shorttext"/>
          <w:rFonts w:ascii="Times New Roman" w:hAnsi="Times New Roman" w:cs="Times New Roman"/>
          <w:color w:val="000000" w:themeColor="text1"/>
          <w:sz w:val="24"/>
          <w:szCs w:val="24"/>
          <w:lang w:val="en"/>
        </w:rPr>
        <w:t xml:space="preserve">investigating the Education </w:t>
      </w:r>
      <w:r w:rsidRPr="001E24C1">
        <w:rPr>
          <w:rFonts w:ascii="Times New Roman" w:hAnsi="Times New Roman" w:cs="Times New Roman"/>
          <w:color w:val="000000" w:themeColor="text1"/>
          <w:sz w:val="24"/>
          <w:szCs w:val="24"/>
          <w:lang w:val="en"/>
        </w:rPr>
        <w:t xml:space="preserve">State Plan (2014-2024) of the State of </w:t>
      </w:r>
      <w:proofErr w:type="spellStart"/>
      <w:r w:rsidRPr="001E24C1">
        <w:rPr>
          <w:rFonts w:ascii="Times New Roman" w:hAnsi="Times New Roman" w:cs="Times New Roman"/>
          <w:color w:val="000000" w:themeColor="text1"/>
          <w:sz w:val="24"/>
          <w:szCs w:val="24"/>
          <w:lang w:val="en"/>
        </w:rPr>
        <w:t>Mato</w:t>
      </w:r>
      <w:proofErr w:type="spellEnd"/>
      <w:r w:rsidRPr="001E24C1">
        <w:rPr>
          <w:rFonts w:ascii="Times New Roman" w:hAnsi="Times New Roman" w:cs="Times New Roman"/>
          <w:color w:val="000000" w:themeColor="text1"/>
          <w:sz w:val="24"/>
          <w:szCs w:val="24"/>
          <w:lang w:val="en"/>
        </w:rPr>
        <w:t xml:space="preserve"> Grosso do </w:t>
      </w:r>
      <w:proofErr w:type="spellStart"/>
      <w:r w:rsidRPr="001E24C1">
        <w:rPr>
          <w:rFonts w:ascii="Times New Roman" w:hAnsi="Times New Roman" w:cs="Times New Roman"/>
          <w:color w:val="000000" w:themeColor="text1"/>
          <w:sz w:val="24"/>
          <w:szCs w:val="24"/>
          <w:lang w:val="en"/>
        </w:rPr>
        <w:t>Sul</w:t>
      </w:r>
      <w:proofErr w:type="spellEnd"/>
      <w:r w:rsidRPr="001E24C1">
        <w:rPr>
          <w:rFonts w:ascii="Times New Roman" w:hAnsi="Times New Roman" w:cs="Times New Roman"/>
          <w:color w:val="000000" w:themeColor="text1"/>
          <w:sz w:val="24"/>
          <w:szCs w:val="24"/>
          <w:lang w:val="en"/>
        </w:rPr>
        <w:t>, in two respects:</w:t>
      </w:r>
      <w:r w:rsidRPr="001E24C1">
        <w:rPr>
          <w:rFonts w:ascii="Times New Roman" w:hAnsi="Times New Roman" w:cs="Times New Roman"/>
          <w:color w:val="000000" w:themeColor="text1"/>
          <w:sz w:val="24"/>
          <w:szCs w:val="24"/>
          <w:lang w:val="en-US"/>
        </w:rPr>
        <w:t xml:space="preserve"> </w:t>
      </w:r>
      <w:r w:rsidRPr="001E24C1">
        <w:rPr>
          <w:rFonts w:ascii="Times New Roman" w:hAnsi="Times New Roman" w:cs="Times New Roman"/>
          <w:color w:val="000000" w:themeColor="text1"/>
          <w:sz w:val="24"/>
          <w:szCs w:val="24"/>
          <w:lang w:val="en"/>
        </w:rPr>
        <w:t xml:space="preserve">education as a human right and special education in basic education. It aims to make a reflection of the special education policy in Brazil and the applicability of the right to education as an essential action to universalize the education for people with disabilities, 4-17 years. Based on documental research, part of the educational principles prescribed in the Federal Constitution of </w:t>
      </w:r>
      <w:proofErr w:type="gramStart"/>
      <w:r w:rsidRPr="001E24C1">
        <w:rPr>
          <w:rFonts w:ascii="Times New Roman" w:hAnsi="Times New Roman" w:cs="Times New Roman"/>
          <w:color w:val="000000" w:themeColor="text1"/>
          <w:sz w:val="24"/>
          <w:szCs w:val="24"/>
          <w:lang w:val="en"/>
        </w:rPr>
        <w:t xml:space="preserve">1988 and </w:t>
      </w:r>
      <w:bookmarkStart w:id="6" w:name="OLE_LINK25"/>
      <w:bookmarkStart w:id="7" w:name="OLE_LINK26"/>
      <w:bookmarkEnd w:id="1"/>
      <w:bookmarkEnd w:id="2"/>
      <w:bookmarkEnd w:id="3"/>
      <w:bookmarkEnd w:id="4"/>
      <w:bookmarkEnd w:id="5"/>
      <w:r w:rsidRPr="001E24C1">
        <w:rPr>
          <w:rFonts w:ascii="Times New Roman" w:hAnsi="Times New Roman" w:cs="Times New Roman"/>
          <w:color w:val="000000" w:themeColor="text1"/>
          <w:sz w:val="24"/>
          <w:szCs w:val="24"/>
          <w:lang w:val="en-US"/>
        </w:rPr>
        <w:t>Guidelines</w:t>
      </w:r>
      <w:proofErr w:type="gramEnd"/>
      <w:r w:rsidRPr="001E24C1">
        <w:rPr>
          <w:rFonts w:ascii="Times New Roman" w:hAnsi="Times New Roman" w:cs="Times New Roman"/>
          <w:color w:val="000000" w:themeColor="text1"/>
          <w:sz w:val="24"/>
          <w:szCs w:val="24"/>
          <w:lang w:val="en-US"/>
        </w:rPr>
        <w:t xml:space="preserve"> and Bases Law 9.394/1996. </w:t>
      </w:r>
      <w:bookmarkEnd w:id="6"/>
      <w:bookmarkEnd w:id="7"/>
      <w:proofErr w:type="gramStart"/>
      <w:r w:rsidRPr="001E24C1">
        <w:rPr>
          <w:rFonts w:ascii="Times New Roman" w:hAnsi="Times New Roman" w:cs="Times New Roman"/>
          <w:color w:val="000000" w:themeColor="text1"/>
          <w:sz w:val="24"/>
          <w:szCs w:val="24"/>
          <w:lang w:val="en"/>
        </w:rPr>
        <w:t xml:space="preserve">The reflective character of the study shows that the right to education, to achieve the true purpose of the Original Constituent Power, have to create </w:t>
      </w:r>
      <w:r w:rsidRPr="001E24C1">
        <w:rPr>
          <w:rFonts w:ascii="Times New Roman" w:hAnsi="Times New Roman" w:cs="Times New Roman"/>
          <w:bCs/>
          <w:color w:val="000000" w:themeColor="text1"/>
          <w:sz w:val="24"/>
          <w:szCs w:val="24"/>
          <w:lang w:val="en-US"/>
        </w:rPr>
        <w:t>protective mechanisms of citizenship,</w:t>
      </w:r>
      <w:bookmarkStart w:id="8" w:name="OLE_LINK39"/>
      <w:r w:rsidRPr="001E24C1">
        <w:rPr>
          <w:rFonts w:ascii="Times New Roman" w:hAnsi="Times New Roman" w:cs="Times New Roman"/>
          <w:bCs/>
          <w:color w:val="000000" w:themeColor="text1"/>
          <w:sz w:val="24"/>
          <w:szCs w:val="24"/>
          <w:lang w:val="en-US"/>
        </w:rPr>
        <w:t xml:space="preserve"> </w:t>
      </w:r>
      <w:r w:rsidRPr="001E24C1">
        <w:rPr>
          <w:rFonts w:ascii="Times New Roman" w:hAnsi="Times New Roman" w:cs="Times New Roman"/>
          <w:i/>
          <w:color w:val="000000" w:themeColor="text1"/>
          <w:sz w:val="24"/>
          <w:szCs w:val="24"/>
          <w:lang w:val="en-US"/>
        </w:rPr>
        <w:t>sine qua non</w:t>
      </w:r>
      <w:r w:rsidRPr="001E24C1">
        <w:rPr>
          <w:rFonts w:ascii="Times New Roman" w:hAnsi="Times New Roman" w:cs="Times New Roman"/>
          <w:color w:val="000000" w:themeColor="text1"/>
          <w:sz w:val="24"/>
          <w:szCs w:val="24"/>
          <w:lang w:val="en-US"/>
        </w:rPr>
        <w:t xml:space="preserve"> </w:t>
      </w:r>
      <w:r w:rsidRPr="001E24C1">
        <w:rPr>
          <w:rFonts w:ascii="Times New Roman" w:hAnsi="Times New Roman" w:cs="Times New Roman"/>
          <w:color w:val="000000" w:themeColor="text1"/>
          <w:sz w:val="24"/>
          <w:szCs w:val="24"/>
          <w:lang w:val="en"/>
        </w:rPr>
        <w:t xml:space="preserve">condition for the materialization of the right to basic education and specialized education, because, without recognized educational rights, </w:t>
      </w:r>
      <w:r w:rsidRPr="001E24C1">
        <w:rPr>
          <w:rFonts w:ascii="Times New Roman" w:hAnsi="Times New Roman" w:cs="Times New Roman"/>
          <w:color w:val="000000" w:themeColor="text1"/>
          <w:sz w:val="24"/>
          <w:szCs w:val="24"/>
          <w:lang w:val="en"/>
        </w:rPr>
        <w:lastRenderedPageBreak/>
        <w:t xml:space="preserve">protected, there is no citizenship neither a possibility of building a society </w:t>
      </w:r>
      <w:r w:rsidRPr="001E24C1">
        <w:rPr>
          <w:rFonts w:ascii="Times New Roman" w:hAnsi="Times New Roman" w:cs="Times New Roman"/>
          <w:sz w:val="24"/>
          <w:szCs w:val="24"/>
          <w:lang w:val="en"/>
        </w:rPr>
        <w:t>consists of emancipated and independent citizens.</w:t>
      </w:r>
      <w:proofErr w:type="gramEnd"/>
    </w:p>
    <w:bookmarkEnd w:id="8"/>
    <w:p w:rsidR="000F6A76" w:rsidRPr="001E24C1" w:rsidRDefault="000F6A76" w:rsidP="000F6A76">
      <w:pPr>
        <w:tabs>
          <w:tab w:val="left" w:pos="2595"/>
        </w:tabs>
        <w:spacing w:after="0"/>
        <w:jc w:val="both"/>
        <w:rPr>
          <w:rFonts w:ascii="Times New Roman" w:hAnsi="Times New Roman" w:cs="Times New Roman"/>
          <w:sz w:val="24"/>
          <w:szCs w:val="24"/>
          <w:lang w:val="en-US"/>
        </w:rPr>
      </w:pPr>
    </w:p>
    <w:p w:rsidR="001E24C1" w:rsidRDefault="000F6A76" w:rsidP="000F6A76">
      <w:pPr>
        <w:tabs>
          <w:tab w:val="left" w:pos="2595"/>
        </w:tabs>
        <w:spacing w:after="0"/>
        <w:jc w:val="both"/>
        <w:rPr>
          <w:rFonts w:ascii="Times New Roman" w:hAnsi="Times New Roman" w:cs="Times New Roman"/>
          <w:sz w:val="24"/>
          <w:szCs w:val="24"/>
          <w:lang w:val="en"/>
        </w:rPr>
      </w:pPr>
      <w:r w:rsidRPr="001E24C1">
        <w:rPr>
          <w:rFonts w:ascii="Times New Roman Negrito" w:hAnsi="Times New Roman Negrito" w:cs="Times New Roman"/>
          <w:b/>
          <w:caps/>
          <w:sz w:val="24"/>
          <w:szCs w:val="24"/>
          <w:lang w:val="en-US"/>
        </w:rPr>
        <w:t>Key words:</w:t>
      </w:r>
      <w:r w:rsidRPr="001E24C1">
        <w:rPr>
          <w:rFonts w:ascii="Times New Roman" w:hAnsi="Times New Roman" w:cs="Times New Roman"/>
          <w:sz w:val="24"/>
          <w:szCs w:val="24"/>
          <w:lang w:val="en-US"/>
        </w:rPr>
        <w:t xml:space="preserve"> </w:t>
      </w:r>
    </w:p>
    <w:p w:rsidR="000F6A76" w:rsidRPr="001E24C1" w:rsidRDefault="000F6A76" w:rsidP="000F6A76">
      <w:pPr>
        <w:tabs>
          <w:tab w:val="left" w:pos="2595"/>
        </w:tabs>
        <w:spacing w:after="0"/>
        <w:jc w:val="both"/>
        <w:rPr>
          <w:rFonts w:ascii="Times New Roman" w:hAnsi="Times New Roman" w:cs="Times New Roman"/>
          <w:sz w:val="24"/>
          <w:szCs w:val="24"/>
          <w:lang w:val="en-US"/>
        </w:rPr>
      </w:pPr>
      <w:r w:rsidRPr="001E24C1">
        <w:rPr>
          <w:rFonts w:ascii="Times New Roman" w:hAnsi="Times New Roman" w:cs="Times New Roman"/>
          <w:sz w:val="24"/>
          <w:szCs w:val="24"/>
          <w:lang w:val="en"/>
        </w:rPr>
        <w:t>Right to Education; Education as a Human Right; Special Education.</w:t>
      </w:r>
    </w:p>
    <w:p w:rsidR="000F6A76" w:rsidRPr="001E24C1" w:rsidRDefault="000F6A76" w:rsidP="000F6A76">
      <w:pPr>
        <w:rPr>
          <w:rFonts w:ascii="Times New Roman" w:hAnsi="Times New Roman" w:cs="Times New Roman"/>
          <w:sz w:val="24"/>
          <w:szCs w:val="24"/>
        </w:rPr>
      </w:pPr>
    </w:p>
    <w:p w:rsidR="00641E48" w:rsidRPr="001E24C1" w:rsidRDefault="001E24C1" w:rsidP="005233D6">
      <w:pPr>
        <w:pStyle w:val="Pr-formataoHTML"/>
        <w:shd w:val="clear" w:color="auto" w:fill="FFFFFF"/>
        <w:jc w:val="both"/>
        <w:rPr>
          <w:rFonts w:ascii="Times New Roman" w:eastAsiaTheme="minorHAnsi" w:hAnsi="Times New Roman" w:cs="Times New Roman"/>
          <w:b/>
          <w:caps/>
          <w:sz w:val="24"/>
          <w:szCs w:val="24"/>
          <w:lang w:eastAsia="en-US"/>
        </w:rPr>
      </w:pPr>
      <w:r w:rsidRPr="001E24C1">
        <w:rPr>
          <w:rFonts w:ascii="Times New Roman" w:eastAsiaTheme="minorHAnsi" w:hAnsi="Times New Roman" w:cs="Times New Roman"/>
          <w:b/>
          <w:caps/>
          <w:sz w:val="24"/>
          <w:szCs w:val="24"/>
          <w:lang w:eastAsia="en-US"/>
        </w:rPr>
        <w:t>REsumen</w:t>
      </w:r>
    </w:p>
    <w:p w:rsidR="00641E48" w:rsidRPr="001E24C1" w:rsidRDefault="00641E48" w:rsidP="005233D6">
      <w:pPr>
        <w:pStyle w:val="Pr-formataoHTML"/>
        <w:shd w:val="clear" w:color="auto" w:fill="FFFFFF"/>
        <w:jc w:val="both"/>
        <w:rPr>
          <w:rFonts w:ascii="Times New Roman" w:eastAsiaTheme="minorHAnsi" w:hAnsi="Times New Roman" w:cs="Times New Roman"/>
          <w:b/>
          <w:sz w:val="22"/>
          <w:szCs w:val="22"/>
          <w:lang w:eastAsia="en-US"/>
        </w:rPr>
      </w:pPr>
    </w:p>
    <w:p w:rsidR="005233D6" w:rsidRPr="001E24C1" w:rsidRDefault="005233D6" w:rsidP="005233D6">
      <w:pPr>
        <w:pStyle w:val="Pr-formataoHTML"/>
        <w:shd w:val="clear" w:color="auto" w:fill="FFFFFF"/>
        <w:jc w:val="both"/>
        <w:rPr>
          <w:rFonts w:ascii="Times New Roman" w:hAnsi="Times New Roman" w:cs="Times New Roman"/>
          <w:color w:val="212121"/>
          <w:sz w:val="24"/>
          <w:szCs w:val="24"/>
          <w:lang w:val="es-ES"/>
        </w:rPr>
      </w:pPr>
      <w:r w:rsidRPr="001E24C1">
        <w:rPr>
          <w:rFonts w:ascii="Times New Roman" w:hAnsi="Times New Roman" w:cs="Times New Roman"/>
          <w:color w:val="212121"/>
          <w:sz w:val="24"/>
          <w:szCs w:val="24"/>
          <w:lang w:val="es-ES"/>
        </w:rPr>
        <w:t xml:space="preserve">Este artículo es el resultado de dos </w:t>
      </w:r>
      <w:r w:rsidR="009B0106" w:rsidRPr="001E24C1">
        <w:rPr>
          <w:rFonts w:ascii="Times New Roman" w:hAnsi="Times New Roman" w:cs="Times New Roman"/>
          <w:color w:val="212121"/>
          <w:sz w:val="24"/>
          <w:szCs w:val="24"/>
          <w:lang w:val="es-ES"/>
        </w:rPr>
        <w:t>estudios de maestría</w:t>
      </w:r>
      <w:r w:rsidRPr="001E24C1">
        <w:rPr>
          <w:rFonts w:ascii="Times New Roman" w:hAnsi="Times New Roman" w:cs="Times New Roman"/>
          <w:color w:val="212121"/>
          <w:sz w:val="24"/>
          <w:szCs w:val="24"/>
          <w:lang w:val="es-ES"/>
        </w:rPr>
        <w:t xml:space="preserve"> en curso, que investigan el Plan Estatal </w:t>
      </w:r>
      <w:r w:rsidR="009B0106" w:rsidRPr="001E24C1">
        <w:rPr>
          <w:rFonts w:ascii="Times New Roman" w:hAnsi="Times New Roman" w:cs="Times New Roman"/>
          <w:color w:val="212121"/>
          <w:sz w:val="24"/>
          <w:szCs w:val="24"/>
          <w:lang w:val="es-ES"/>
        </w:rPr>
        <w:t>de Educación del Estado de Mato Grosso del Sur</w:t>
      </w:r>
      <w:r w:rsidRPr="001E24C1">
        <w:rPr>
          <w:rFonts w:ascii="Times New Roman" w:hAnsi="Times New Roman" w:cs="Times New Roman"/>
          <w:color w:val="212121"/>
          <w:sz w:val="24"/>
          <w:szCs w:val="24"/>
          <w:lang w:val="es-ES"/>
        </w:rPr>
        <w:t xml:space="preserve"> </w:t>
      </w:r>
      <w:r w:rsidR="00641E48" w:rsidRPr="001E24C1">
        <w:rPr>
          <w:rFonts w:ascii="Times New Roman" w:hAnsi="Times New Roman" w:cs="Times New Roman"/>
          <w:color w:val="212121"/>
          <w:sz w:val="24"/>
          <w:szCs w:val="24"/>
          <w:lang w:val="es-ES"/>
        </w:rPr>
        <w:t>( 2014-2024 ) en dos aspectos</w:t>
      </w:r>
      <w:r w:rsidRPr="001E24C1">
        <w:rPr>
          <w:rFonts w:ascii="Times New Roman" w:hAnsi="Times New Roman" w:cs="Times New Roman"/>
          <w:color w:val="212121"/>
          <w:sz w:val="24"/>
          <w:szCs w:val="24"/>
          <w:lang w:val="es-ES"/>
        </w:rPr>
        <w:t>: la educación como un derecho humano y la educación especial en la educación básica . Su objetivo es reflejar la política de educación especial en Brasil y la aplicabilidad del derecho a la educación</w:t>
      </w:r>
      <w:r w:rsidR="007106B0" w:rsidRPr="001E24C1">
        <w:rPr>
          <w:rFonts w:ascii="Times New Roman" w:hAnsi="Times New Roman" w:cs="Times New Roman"/>
          <w:color w:val="212121"/>
          <w:sz w:val="24"/>
          <w:szCs w:val="24"/>
          <w:lang w:val="es-ES"/>
        </w:rPr>
        <w:t>,</w:t>
      </w:r>
      <w:r w:rsidRPr="001E24C1">
        <w:rPr>
          <w:rFonts w:ascii="Times New Roman" w:hAnsi="Times New Roman" w:cs="Times New Roman"/>
          <w:color w:val="212121"/>
          <w:sz w:val="24"/>
          <w:szCs w:val="24"/>
          <w:lang w:val="es-ES"/>
        </w:rPr>
        <w:t xml:space="preserve"> como una acción esencial para universalizar y educación para las personas con discapacidades 4-17 años. Basado en una investigación documental, que forma parte de los principios educativos prescritos en la Constitución en 1988 y las directrices de la Ley y de bases de datos nacionales 9.394 / 1996. El carácter reflexivo del estudio muestra que el derecho a la educación, para lograr el verdadero propósito del poder constituyente originaria, tiene que crear mecanismos de protección de la ciudadanía, una condición </w:t>
      </w:r>
      <w:r w:rsidRPr="001E24C1">
        <w:rPr>
          <w:rFonts w:ascii="Times New Roman" w:hAnsi="Times New Roman" w:cs="Times New Roman"/>
          <w:i/>
          <w:color w:val="212121"/>
          <w:sz w:val="24"/>
          <w:szCs w:val="24"/>
          <w:lang w:val="es-ES"/>
        </w:rPr>
        <w:t>sine qua non</w:t>
      </w:r>
      <w:r w:rsidRPr="001E24C1">
        <w:rPr>
          <w:rFonts w:ascii="Times New Roman" w:hAnsi="Times New Roman" w:cs="Times New Roman"/>
          <w:color w:val="212121"/>
          <w:sz w:val="24"/>
          <w:szCs w:val="24"/>
          <w:lang w:val="es-ES"/>
        </w:rPr>
        <w:t xml:space="preserve"> para la realización del derecho a la educación básica y la educación especializada, sin derechos educativos reconocidos protegidas, no hay ciudadanía o posibilidad de construir una sociedad se compone de ciudadanos emancipados e independientes </w:t>
      </w:r>
    </w:p>
    <w:p w:rsidR="005233D6" w:rsidRPr="001E24C1" w:rsidRDefault="005233D6" w:rsidP="005233D6">
      <w:pPr>
        <w:pStyle w:val="Pr-formataoHTML"/>
        <w:shd w:val="clear" w:color="auto" w:fill="FFFFFF"/>
        <w:jc w:val="both"/>
        <w:rPr>
          <w:rFonts w:ascii="Times New Roman" w:hAnsi="Times New Roman" w:cs="Times New Roman"/>
          <w:color w:val="212121"/>
          <w:sz w:val="24"/>
          <w:szCs w:val="24"/>
        </w:rPr>
      </w:pPr>
    </w:p>
    <w:p w:rsidR="001E24C1" w:rsidRDefault="005233D6" w:rsidP="005233D6">
      <w:pPr>
        <w:pStyle w:val="Pr-formataoHTML"/>
        <w:shd w:val="clear" w:color="auto" w:fill="FFFFFF"/>
        <w:rPr>
          <w:rFonts w:ascii="Times New Roman" w:hAnsi="Times New Roman" w:cs="Times New Roman"/>
          <w:color w:val="212121"/>
          <w:sz w:val="24"/>
          <w:szCs w:val="24"/>
          <w:lang w:val="es-ES"/>
        </w:rPr>
      </w:pPr>
      <w:r w:rsidRPr="001E24C1">
        <w:rPr>
          <w:rFonts w:ascii="Times New Roman Negrito" w:hAnsi="Times New Roman Negrito" w:cs="Times New Roman"/>
          <w:b/>
          <w:caps/>
          <w:color w:val="212121"/>
          <w:sz w:val="24"/>
          <w:szCs w:val="24"/>
          <w:lang w:val="es-ES"/>
        </w:rPr>
        <w:t>Palabras clave:</w:t>
      </w:r>
      <w:r w:rsidRPr="001E24C1">
        <w:rPr>
          <w:rFonts w:ascii="Times New Roman" w:hAnsi="Times New Roman" w:cs="Times New Roman"/>
          <w:color w:val="212121"/>
          <w:sz w:val="24"/>
          <w:szCs w:val="24"/>
          <w:lang w:val="es-ES"/>
        </w:rPr>
        <w:t xml:space="preserve"> </w:t>
      </w:r>
    </w:p>
    <w:p w:rsidR="005233D6" w:rsidRPr="001E24C1" w:rsidRDefault="005233D6" w:rsidP="005233D6">
      <w:pPr>
        <w:pStyle w:val="Pr-formataoHTML"/>
        <w:shd w:val="clear" w:color="auto" w:fill="FFFFFF"/>
        <w:rPr>
          <w:rFonts w:ascii="Times New Roman" w:hAnsi="Times New Roman" w:cs="Times New Roman"/>
          <w:color w:val="212121"/>
          <w:sz w:val="24"/>
          <w:szCs w:val="24"/>
        </w:rPr>
      </w:pPr>
      <w:r w:rsidRPr="001E24C1">
        <w:rPr>
          <w:rFonts w:ascii="Times New Roman" w:hAnsi="Times New Roman" w:cs="Times New Roman"/>
          <w:color w:val="212121"/>
          <w:sz w:val="24"/>
          <w:szCs w:val="24"/>
          <w:lang w:val="es-ES"/>
        </w:rPr>
        <w:t>Derecho a la Educación, La educación como un Derecho Humano, La educación especial</w:t>
      </w:r>
    </w:p>
    <w:p w:rsidR="005233D6" w:rsidRPr="001E24C1" w:rsidRDefault="005233D6" w:rsidP="005233D6">
      <w:pPr>
        <w:pStyle w:val="Pr-formataoHTML"/>
        <w:shd w:val="clear" w:color="auto" w:fill="FFFFFF"/>
        <w:rPr>
          <w:rFonts w:ascii="Times New Roman" w:hAnsi="Times New Roman" w:cs="Times New Roman"/>
          <w:color w:val="212121"/>
          <w:sz w:val="24"/>
          <w:szCs w:val="24"/>
        </w:rPr>
      </w:pPr>
    </w:p>
    <w:p w:rsidR="000F6A76" w:rsidRPr="001E24C1" w:rsidRDefault="000F6A76" w:rsidP="000179A2">
      <w:pPr>
        <w:autoSpaceDE w:val="0"/>
        <w:autoSpaceDN w:val="0"/>
        <w:adjustRightInd w:val="0"/>
        <w:spacing w:after="0" w:line="360" w:lineRule="auto"/>
        <w:jc w:val="both"/>
        <w:rPr>
          <w:rFonts w:ascii="Times New Roman" w:hAnsi="Times New Roman" w:cs="Times New Roman"/>
          <w:b/>
          <w:bCs/>
          <w:sz w:val="24"/>
          <w:szCs w:val="24"/>
        </w:rPr>
      </w:pPr>
    </w:p>
    <w:p w:rsidR="000179A2" w:rsidRPr="001E24C1" w:rsidRDefault="00186AD7" w:rsidP="000179A2">
      <w:pPr>
        <w:autoSpaceDE w:val="0"/>
        <w:autoSpaceDN w:val="0"/>
        <w:adjustRightInd w:val="0"/>
        <w:spacing w:after="0" w:line="360" w:lineRule="auto"/>
        <w:jc w:val="both"/>
        <w:rPr>
          <w:rFonts w:ascii="Times New Roman Negrito" w:hAnsi="Times New Roman Negrito" w:cs="Times New Roman"/>
          <w:b/>
          <w:bCs/>
          <w:caps/>
          <w:sz w:val="24"/>
          <w:szCs w:val="24"/>
        </w:rPr>
      </w:pPr>
      <w:r w:rsidRPr="001E24C1">
        <w:rPr>
          <w:rFonts w:ascii="Times New Roman Negrito" w:hAnsi="Times New Roman Negrito" w:cs="Times New Roman"/>
          <w:b/>
          <w:bCs/>
          <w:caps/>
          <w:sz w:val="24"/>
          <w:szCs w:val="24"/>
        </w:rPr>
        <w:t>Introdução</w:t>
      </w:r>
    </w:p>
    <w:p w:rsidR="00225765" w:rsidRPr="001E24C1" w:rsidRDefault="007831DD" w:rsidP="0075130E">
      <w:pPr>
        <w:autoSpaceDE w:val="0"/>
        <w:autoSpaceDN w:val="0"/>
        <w:adjustRightInd w:val="0"/>
        <w:spacing w:after="0" w:line="360" w:lineRule="auto"/>
        <w:ind w:firstLine="708"/>
        <w:jc w:val="both"/>
        <w:rPr>
          <w:rFonts w:ascii="Times New Roman" w:hAnsi="Times New Roman" w:cs="Times New Roman"/>
          <w:bCs/>
          <w:sz w:val="24"/>
          <w:szCs w:val="24"/>
        </w:rPr>
      </w:pPr>
      <w:r w:rsidRPr="001E24C1">
        <w:rPr>
          <w:rFonts w:ascii="Times New Roman" w:hAnsi="Times New Roman" w:cs="Times New Roman"/>
          <w:bCs/>
          <w:sz w:val="24"/>
          <w:szCs w:val="24"/>
        </w:rPr>
        <w:t>Estudar</w:t>
      </w:r>
      <w:r w:rsidR="00687D28" w:rsidRPr="001E24C1">
        <w:rPr>
          <w:rFonts w:ascii="Times New Roman" w:hAnsi="Times New Roman" w:cs="Times New Roman"/>
          <w:bCs/>
          <w:sz w:val="24"/>
          <w:szCs w:val="24"/>
        </w:rPr>
        <w:t xml:space="preserve"> a educação como direito humano, significa </w:t>
      </w:r>
      <w:r w:rsidR="00ED2CDE" w:rsidRPr="001E24C1">
        <w:rPr>
          <w:rFonts w:ascii="Times New Roman" w:hAnsi="Times New Roman" w:cs="Times New Roman"/>
          <w:bCs/>
          <w:sz w:val="24"/>
          <w:szCs w:val="24"/>
        </w:rPr>
        <w:t>entend</w:t>
      </w:r>
      <w:r w:rsidR="00AB389D" w:rsidRPr="001E24C1">
        <w:rPr>
          <w:rFonts w:ascii="Times New Roman" w:hAnsi="Times New Roman" w:cs="Times New Roman"/>
          <w:bCs/>
          <w:sz w:val="24"/>
          <w:szCs w:val="24"/>
        </w:rPr>
        <w:t>ê</w:t>
      </w:r>
      <w:r w:rsidR="00ED2CDE" w:rsidRPr="001E24C1">
        <w:rPr>
          <w:rFonts w:ascii="Times New Roman" w:hAnsi="Times New Roman" w:cs="Times New Roman"/>
          <w:bCs/>
          <w:sz w:val="24"/>
          <w:szCs w:val="24"/>
        </w:rPr>
        <w:t xml:space="preserve">-lo como um produto </w:t>
      </w:r>
      <w:r w:rsidR="00DD5C64" w:rsidRPr="001E24C1">
        <w:rPr>
          <w:rFonts w:ascii="Times New Roman" w:hAnsi="Times New Roman" w:cs="Times New Roman"/>
          <w:bCs/>
          <w:sz w:val="24"/>
          <w:szCs w:val="24"/>
        </w:rPr>
        <w:t xml:space="preserve">histórico </w:t>
      </w:r>
      <w:r w:rsidR="00ED2CDE" w:rsidRPr="001E24C1">
        <w:rPr>
          <w:rFonts w:ascii="Times New Roman" w:hAnsi="Times New Roman" w:cs="Times New Roman"/>
          <w:bCs/>
          <w:sz w:val="24"/>
          <w:szCs w:val="24"/>
        </w:rPr>
        <w:t xml:space="preserve">dos movimentos </w:t>
      </w:r>
      <w:r w:rsidR="00687D28" w:rsidRPr="001E24C1">
        <w:rPr>
          <w:rFonts w:ascii="Times New Roman" w:hAnsi="Times New Roman" w:cs="Times New Roman"/>
          <w:bCs/>
          <w:sz w:val="24"/>
          <w:szCs w:val="24"/>
        </w:rPr>
        <w:t xml:space="preserve">que reagiram </w:t>
      </w:r>
      <w:r w:rsidR="00AB389D" w:rsidRPr="001E24C1">
        <w:rPr>
          <w:rFonts w:ascii="Times New Roman" w:hAnsi="Times New Roman" w:cs="Times New Roman"/>
          <w:bCs/>
          <w:sz w:val="24"/>
          <w:szCs w:val="24"/>
        </w:rPr>
        <w:t>à</w:t>
      </w:r>
      <w:r w:rsidR="00687D28" w:rsidRPr="001E24C1">
        <w:rPr>
          <w:rFonts w:ascii="Times New Roman" w:hAnsi="Times New Roman" w:cs="Times New Roman"/>
          <w:bCs/>
          <w:sz w:val="24"/>
          <w:szCs w:val="24"/>
        </w:rPr>
        <w:t>s desigualdades</w:t>
      </w:r>
      <w:r w:rsidR="00BF330D" w:rsidRPr="001E24C1">
        <w:rPr>
          <w:rFonts w:ascii="Times New Roman" w:hAnsi="Times New Roman" w:cs="Times New Roman"/>
          <w:bCs/>
          <w:sz w:val="24"/>
          <w:szCs w:val="24"/>
        </w:rPr>
        <w:t xml:space="preserve"> </w:t>
      </w:r>
      <w:r w:rsidR="0069312C" w:rsidRPr="001E24C1">
        <w:rPr>
          <w:rFonts w:ascii="Times New Roman" w:hAnsi="Times New Roman" w:cs="Times New Roman"/>
          <w:bCs/>
          <w:sz w:val="24"/>
          <w:szCs w:val="24"/>
        </w:rPr>
        <w:t>sociais, refletidas</w:t>
      </w:r>
      <w:r w:rsidR="00951EC4" w:rsidRPr="001E24C1">
        <w:rPr>
          <w:rFonts w:ascii="Times New Roman" w:hAnsi="Times New Roman" w:cs="Times New Roman"/>
          <w:bCs/>
          <w:sz w:val="24"/>
          <w:szCs w:val="24"/>
        </w:rPr>
        <w:t xml:space="preserve"> nas pol</w:t>
      </w:r>
      <w:r w:rsidR="0069312C" w:rsidRPr="001E24C1">
        <w:rPr>
          <w:rFonts w:ascii="Times New Roman" w:hAnsi="Times New Roman" w:cs="Times New Roman"/>
          <w:bCs/>
          <w:sz w:val="24"/>
          <w:szCs w:val="24"/>
        </w:rPr>
        <w:t xml:space="preserve">íticas </w:t>
      </w:r>
      <w:r w:rsidR="00951EC4" w:rsidRPr="001E24C1">
        <w:rPr>
          <w:rFonts w:ascii="Times New Roman" w:hAnsi="Times New Roman" w:cs="Times New Roman"/>
          <w:bCs/>
          <w:sz w:val="24"/>
          <w:szCs w:val="24"/>
        </w:rPr>
        <w:t>que</w:t>
      </w:r>
      <w:r w:rsidR="0069312C" w:rsidRPr="001E24C1">
        <w:rPr>
          <w:rFonts w:ascii="Times New Roman" w:hAnsi="Times New Roman" w:cs="Times New Roman"/>
          <w:bCs/>
          <w:sz w:val="24"/>
          <w:szCs w:val="24"/>
        </w:rPr>
        <w:t>, muitas vezes, impedem</w:t>
      </w:r>
      <w:r w:rsidR="00951EC4" w:rsidRPr="001E24C1">
        <w:rPr>
          <w:rFonts w:ascii="Times New Roman" w:hAnsi="Times New Roman" w:cs="Times New Roman"/>
          <w:bCs/>
          <w:sz w:val="24"/>
          <w:szCs w:val="24"/>
        </w:rPr>
        <w:t xml:space="preserve"> </w:t>
      </w:r>
      <w:r w:rsidR="00AC4CB9" w:rsidRPr="001E24C1">
        <w:rPr>
          <w:rFonts w:ascii="Times New Roman" w:hAnsi="Times New Roman" w:cs="Times New Roman"/>
          <w:bCs/>
          <w:sz w:val="24"/>
          <w:szCs w:val="24"/>
        </w:rPr>
        <w:t>a</w:t>
      </w:r>
      <w:r w:rsidR="0069312C" w:rsidRPr="001E24C1">
        <w:rPr>
          <w:rFonts w:ascii="Times New Roman" w:hAnsi="Times New Roman" w:cs="Times New Roman"/>
          <w:bCs/>
          <w:sz w:val="24"/>
          <w:szCs w:val="24"/>
        </w:rPr>
        <w:t>o</w:t>
      </w:r>
      <w:r w:rsidR="00A27493" w:rsidRPr="001E24C1">
        <w:rPr>
          <w:rFonts w:ascii="Times New Roman" w:hAnsi="Times New Roman" w:cs="Times New Roman"/>
          <w:bCs/>
          <w:sz w:val="24"/>
          <w:szCs w:val="24"/>
        </w:rPr>
        <w:t xml:space="preserve"> trabalhador </w:t>
      </w:r>
      <w:r w:rsidR="0069312C" w:rsidRPr="001E24C1">
        <w:rPr>
          <w:rFonts w:ascii="Times New Roman" w:hAnsi="Times New Roman" w:cs="Times New Roman"/>
          <w:bCs/>
          <w:sz w:val="24"/>
          <w:szCs w:val="24"/>
        </w:rPr>
        <w:t>a</w:t>
      </w:r>
      <w:r w:rsidR="00A27493" w:rsidRPr="001E24C1">
        <w:rPr>
          <w:rFonts w:ascii="Times New Roman" w:hAnsi="Times New Roman" w:cs="Times New Roman"/>
          <w:bCs/>
          <w:sz w:val="24"/>
          <w:szCs w:val="24"/>
        </w:rPr>
        <w:t xml:space="preserve"> superação</w:t>
      </w:r>
      <w:r w:rsidR="00951EC4" w:rsidRPr="001E24C1">
        <w:rPr>
          <w:rFonts w:ascii="Times New Roman" w:hAnsi="Times New Roman" w:cs="Times New Roman"/>
          <w:bCs/>
          <w:sz w:val="24"/>
          <w:szCs w:val="24"/>
        </w:rPr>
        <w:t xml:space="preserve"> </w:t>
      </w:r>
      <w:r w:rsidR="00A27493" w:rsidRPr="001E24C1">
        <w:rPr>
          <w:rFonts w:ascii="Times New Roman" w:hAnsi="Times New Roman" w:cs="Times New Roman"/>
          <w:bCs/>
          <w:sz w:val="24"/>
          <w:szCs w:val="24"/>
        </w:rPr>
        <w:t>de</w:t>
      </w:r>
      <w:r w:rsidR="00687D28" w:rsidRPr="001E24C1">
        <w:rPr>
          <w:rFonts w:ascii="Times New Roman" w:hAnsi="Times New Roman" w:cs="Times New Roman"/>
          <w:bCs/>
          <w:sz w:val="24"/>
          <w:szCs w:val="24"/>
        </w:rPr>
        <w:t xml:space="preserve"> classe</w:t>
      </w:r>
      <w:r w:rsidR="00A27493" w:rsidRPr="001E24C1">
        <w:rPr>
          <w:rFonts w:ascii="Times New Roman" w:hAnsi="Times New Roman" w:cs="Times New Roman"/>
          <w:bCs/>
          <w:sz w:val="24"/>
          <w:szCs w:val="24"/>
        </w:rPr>
        <w:t xml:space="preserve"> social</w:t>
      </w:r>
      <w:r w:rsidR="00F6583D" w:rsidRPr="001E24C1">
        <w:rPr>
          <w:rFonts w:ascii="Times New Roman" w:hAnsi="Times New Roman" w:cs="Times New Roman"/>
          <w:bCs/>
          <w:sz w:val="24"/>
          <w:szCs w:val="24"/>
        </w:rPr>
        <w:t xml:space="preserve">, </w:t>
      </w:r>
      <w:r w:rsidR="00583EE3" w:rsidRPr="001E24C1">
        <w:rPr>
          <w:rFonts w:ascii="Times New Roman" w:hAnsi="Times New Roman" w:cs="Times New Roman"/>
          <w:bCs/>
          <w:sz w:val="24"/>
          <w:szCs w:val="24"/>
        </w:rPr>
        <w:t>muitas vezes</w:t>
      </w:r>
      <w:r w:rsidR="00687D28" w:rsidRPr="001E24C1">
        <w:rPr>
          <w:rFonts w:ascii="Times New Roman" w:hAnsi="Times New Roman" w:cs="Times New Roman"/>
          <w:bCs/>
          <w:sz w:val="24"/>
          <w:szCs w:val="24"/>
        </w:rPr>
        <w:t xml:space="preserve"> </w:t>
      </w:r>
      <w:r w:rsidR="00583EE3" w:rsidRPr="001E24C1">
        <w:rPr>
          <w:rFonts w:ascii="Times New Roman" w:hAnsi="Times New Roman" w:cs="Times New Roman"/>
          <w:bCs/>
          <w:sz w:val="24"/>
          <w:szCs w:val="24"/>
        </w:rPr>
        <w:t>atingida</w:t>
      </w:r>
      <w:r w:rsidR="00F6583D" w:rsidRPr="001E24C1">
        <w:rPr>
          <w:rFonts w:ascii="Times New Roman" w:hAnsi="Times New Roman" w:cs="Times New Roman"/>
          <w:bCs/>
          <w:sz w:val="24"/>
          <w:szCs w:val="24"/>
        </w:rPr>
        <w:t xml:space="preserve"> pela </w:t>
      </w:r>
      <w:r w:rsidR="00583EE3" w:rsidRPr="001E24C1">
        <w:rPr>
          <w:rFonts w:ascii="Times New Roman" w:hAnsi="Times New Roman" w:cs="Times New Roman"/>
          <w:bCs/>
          <w:sz w:val="24"/>
          <w:szCs w:val="24"/>
        </w:rPr>
        <w:t>atuação</w:t>
      </w:r>
      <w:r w:rsidR="00F6583D" w:rsidRPr="001E24C1">
        <w:rPr>
          <w:rFonts w:ascii="Times New Roman" w:hAnsi="Times New Roman" w:cs="Times New Roman"/>
          <w:bCs/>
          <w:sz w:val="24"/>
          <w:szCs w:val="24"/>
        </w:rPr>
        <w:t xml:space="preserve"> e</w:t>
      </w:r>
      <w:r w:rsidR="00583EE3" w:rsidRPr="001E24C1">
        <w:rPr>
          <w:rFonts w:ascii="Times New Roman" w:hAnsi="Times New Roman" w:cs="Times New Roman"/>
          <w:bCs/>
          <w:sz w:val="24"/>
          <w:szCs w:val="24"/>
        </w:rPr>
        <w:t xml:space="preserve">/ou pela omissão do Estado na oferta de </w:t>
      </w:r>
      <w:r w:rsidR="00F6583D" w:rsidRPr="001E24C1">
        <w:rPr>
          <w:rFonts w:ascii="Times New Roman" w:hAnsi="Times New Roman" w:cs="Times New Roman"/>
          <w:bCs/>
          <w:sz w:val="24"/>
          <w:szCs w:val="24"/>
        </w:rPr>
        <w:t xml:space="preserve">serviços que por lei, </w:t>
      </w:r>
      <w:r w:rsidR="00583EE3" w:rsidRPr="001E24C1">
        <w:rPr>
          <w:rFonts w:ascii="Times New Roman" w:hAnsi="Times New Roman" w:cs="Times New Roman"/>
          <w:bCs/>
          <w:sz w:val="24"/>
          <w:szCs w:val="24"/>
        </w:rPr>
        <w:t xml:space="preserve">são de sua responsabilidade e </w:t>
      </w:r>
      <w:r w:rsidR="00F6583D" w:rsidRPr="001E24C1">
        <w:rPr>
          <w:rFonts w:ascii="Times New Roman" w:hAnsi="Times New Roman" w:cs="Times New Roman"/>
          <w:bCs/>
          <w:sz w:val="24"/>
          <w:szCs w:val="24"/>
        </w:rPr>
        <w:t xml:space="preserve">direito </w:t>
      </w:r>
      <w:r w:rsidR="00583EE3" w:rsidRPr="001E24C1">
        <w:rPr>
          <w:rFonts w:ascii="Times New Roman" w:hAnsi="Times New Roman" w:cs="Times New Roman"/>
          <w:bCs/>
          <w:sz w:val="24"/>
          <w:szCs w:val="24"/>
        </w:rPr>
        <w:t>dos cidadãos</w:t>
      </w:r>
      <w:r w:rsidR="00F6583D" w:rsidRPr="001E24C1">
        <w:rPr>
          <w:rFonts w:ascii="Times New Roman" w:hAnsi="Times New Roman" w:cs="Times New Roman"/>
          <w:bCs/>
          <w:sz w:val="24"/>
          <w:szCs w:val="24"/>
        </w:rPr>
        <w:t>.</w:t>
      </w:r>
      <w:r w:rsidR="00687D28" w:rsidRPr="001E24C1">
        <w:rPr>
          <w:rFonts w:ascii="Times New Roman" w:hAnsi="Times New Roman" w:cs="Times New Roman"/>
          <w:bCs/>
          <w:sz w:val="24"/>
          <w:szCs w:val="24"/>
        </w:rPr>
        <w:t xml:space="preserve"> </w:t>
      </w:r>
    </w:p>
    <w:p w:rsidR="00951EC4" w:rsidRPr="001E24C1" w:rsidRDefault="0069312C" w:rsidP="0075130E">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Dessa forma</w:t>
      </w:r>
      <w:r w:rsidR="00BF330D" w:rsidRPr="001E24C1">
        <w:rPr>
          <w:rFonts w:ascii="Times New Roman" w:hAnsi="Times New Roman" w:cs="Times New Roman"/>
          <w:sz w:val="24"/>
          <w:szCs w:val="24"/>
        </w:rPr>
        <w:t xml:space="preserve">, </w:t>
      </w:r>
      <w:r w:rsidRPr="001E24C1">
        <w:rPr>
          <w:rFonts w:ascii="Times New Roman" w:hAnsi="Times New Roman" w:cs="Times New Roman"/>
          <w:sz w:val="24"/>
          <w:szCs w:val="24"/>
        </w:rPr>
        <w:t>a ideia da educação como serviço público, gratuito, de qualidade e socialmente referenciado, deriva</w:t>
      </w:r>
      <w:r w:rsidR="00BF330D" w:rsidRPr="001E24C1">
        <w:rPr>
          <w:rFonts w:ascii="Times New Roman" w:hAnsi="Times New Roman" w:cs="Times New Roman"/>
          <w:sz w:val="24"/>
          <w:szCs w:val="24"/>
        </w:rPr>
        <w:t xml:space="preserve"> das lutas travadas </w:t>
      </w:r>
      <w:r w:rsidRPr="001E24C1">
        <w:rPr>
          <w:rFonts w:ascii="Times New Roman" w:hAnsi="Times New Roman" w:cs="Times New Roman"/>
          <w:sz w:val="24"/>
          <w:szCs w:val="24"/>
        </w:rPr>
        <w:t xml:space="preserve">entre </w:t>
      </w:r>
      <w:r w:rsidR="00115324" w:rsidRPr="001E24C1">
        <w:rPr>
          <w:rFonts w:ascii="Times New Roman" w:hAnsi="Times New Roman" w:cs="Times New Roman"/>
          <w:sz w:val="24"/>
          <w:szCs w:val="24"/>
        </w:rPr>
        <w:t xml:space="preserve">classes sociais em </w:t>
      </w:r>
      <w:r w:rsidRPr="001E24C1">
        <w:rPr>
          <w:rFonts w:ascii="Times New Roman" w:hAnsi="Times New Roman" w:cs="Times New Roman"/>
          <w:sz w:val="24"/>
          <w:szCs w:val="24"/>
        </w:rPr>
        <w:t xml:space="preserve">diferentes </w:t>
      </w:r>
      <w:r w:rsidR="00BF330D" w:rsidRPr="001E24C1">
        <w:rPr>
          <w:rFonts w:ascii="Times New Roman" w:hAnsi="Times New Roman" w:cs="Times New Roman"/>
          <w:sz w:val="24"/>
          <w:szCs w:val="24"/>
        </w:rPr>
        <w:t>contexto</w:t>
      </w:r>
      <w:r w:rsidRPr="001E24C1">
        <w:rPr>
          <w:rFonts w:ascii="Times New Roman" w:hAnsi="Times New Roman" w:cs="Times New Roman"/>
          <w:sz w:val="24"/>
          <w:szCs w:val="24"/>
        </w:rPr>
        <w:t>s</w:t>
      </w:r>
      <w:r w:rsidR="00BF330D" w:rsidRPr="001E24C1">
        <w:rPr>
          <w:rFonts w:ascii="Times New Roman" w:hAnsi="Times New Roman" w:cs="Times New Roman"/>
          <w:sz w:val="24"/>
          <w:szCs w:val="24"/>
        </w:rPr>
        <w:t xml:space="preserve"> histórico</w:t>
      </w:r>
      <w:r w:rsidRPr="001E24C1">
        <w:rPr>
          <w:rFonts w:ascii="Times New Roman" w:hAnsi="Times New Roman" w:cs="Times New Roman"/>
          <w:sz w:val="24"/>
          <w:szCs w:val="24"/>
        </w:rPr>
        <w:t>s</w:t>
      </w:r>
      <w:r w:rsidR="00BF330D" w:rsidRPr="001E24C1">
        <w:rPr>
          <w:rFonts w:ascii="Times New Roman" w:hAnsi="Times New Roman" w:cs="Times New Roman"/>
          <w:sz w:val="24"/>
          <w:szCs w:val="24"/>
        </w:rPr>
        <w:t xml:space="preserve">. </w:t>
      </w:r>
      <w:r w:rsidR="00CB4F4D" w:rsidRPr="001E24C1">
        <w:rPr>
          <w:rFonts w:ascii="Times New Roman" w:hAnsi="Times New Roman" w:cs="Times New Roman"/>
          <w:sz w:val="24"/>
          <w:szCs w:val="24"/>
        </w:rPr>
        <w:t>Logo</w:t>
      </w:r>
      <w:r w:rsidR="00115324" w:rsidRPr="001E24C1">
        <w:rPr>
          <w:rFonts w:ascii="Times New Roman" w:hAnsi="Times New Roman" w:cs="Times New Roman"/>
          <w:sz w:val="24"/>
          <w:szCs w:val="24"/>
        </w:rPr>
        <w:t xml:space="preserve">, </w:t>
      </w:r>
      <w:r w:rsidR="00CB4F4D" w:rsidRPr="001E24C1">
        <w:rPr>
          <w:rFonts w:ascii="Times New Roman" w:hAnsi="Times New Roman" w:cs="Times New Roman"/>
          <w:sz w:val="24"/>
          <w:szCs w:val="24"/>
        </w:rPr>
        <w:t xml:space="preserve">para </w:t>
      </w:r>
      <w:r w:rsidR="00CB4F4D" w:rsidRPr="001E24C1">
        <w:rPr>
          <w:rFonts w:ascii="Times New Roman" w:eastAsia="Times New Roman" w:hAnsi="Times New Roman" w:cs="Times New Roman"/>
          <w:sz w:val="24"/>
          <w:szCs w:val="24"/>
          <w:lang w:eastAsia="pt-BR"/>
        </w:rPr>
        <w:t xml:space="preserve">discutir </w:t>
      </w:r>
      <w:r w:rsidR="00CB4F4D" w:rsidRPr="001E24C1">
        <w:rPr>
          <w:rFonts w:ascii="Times New Roman" w:hAnsi="Times New Roman" w:cs="Times New Roman"/>
          <w:sz w:val="24"/>
          <w:szCs w:val="24"/>
        </w:rPr>
        <w:t>a aplicabilidade do direito à educação, como ação imprescindível para u</w:t>
      </w:r>
      <w:r w:rsidR="00CB4F4D" w:rsidRPr="001E24C1">
        <w:rPr>
          <w:rFonts w:ascii="Times New Roman" w:hAnsi="Times New Roman" w:cs="Times New Roman"/>
          <w:bCs/>
          <w:sz w:val="24"/>
          <w:szCs w:val="24"/>
        </w:rPr>
        <w:t xml:space="preserve">niversalizar e educação para pessoas com deficiência, </w:t>
      </w:r>
      <w:r w:rsidR="00115324" w:rsidRPr="001E24C1">
        <w:rPr>
          <w:rFonts w:ascii="Times New Roman" w:hAnsi="Times New Roman" w:cs="Times New Roman"/>
          <w:sz w:val="24"/>
          <w:szCs w:val="24"/>
        </w:rPr>
        <w:t xml:space="preserve">precisamos </w:t>
      </w:r>
      <w:r w:rsidR="00BA43B5" w:rsidRPr="001E24C1">
        <w:rPr>
          <w:rFonts w:ascii="Times New Roman" w:hAnsi="Times New Roman" w:cs="Times New Roman"/>
          <w:sz w:val="24"/>
          <w:szCs w:val="24"/>
        </w:rPr>
        <w:t xml:space="preserve">considerar a afinidade entre educação e democracia, uma vez que a </w:t>
      </w:r>
      <w:r w:rsidR="0075130E" w:rsidRPr="001E24C1">
        <w:rPr>
          <w:rFonts w:ascii="Times New Roman" w:hAnsi="Times New Roman" w:cs="Times New Roman"/>
          <w:sz w:val="24"/>
          <w:szCs w:val="24"/>
        </w:rPr>
        <w:t>educação é mediadora da</w:t>
      </w:r>
      <w:r w:rsidR="00DE5E56" w:rsidRPr="001E24C1">
        <w:rPr>
          <w:rFonts w:ascii="Times New Roman" w:hAnsi="Times New Roman" w:cs="Times New Roman"/>
          <w:sz w:val="24"/>
          <w:szCs w:val="24"/>
        </w:rPr>
        <w:t xml:space="preserve"> construção do conceito coletivo de</w:t>
      </w:r>
      <w:r w:rsidR="005C1D59" w:rsidRPr="001E24C1">
        <w:rPr>
          <w:rFonts w:ascii="Times New Roman" w:hAnsi="Times New Roman" w:cs="Times New Roman"/>
          <w:sz w:val="24"/>
          <w:szCs w:val="24"/>
        </w:rPr>
        <w:t xml:space="preserve"> democracia,</w:t>
      </w:r>
      <w:r w:rsidR="0075130E" w:rsidRPr="001E24C1">
        <w:rPr>
          <w:rFonts w:ascii="Times New Roman" w:hAnsi="Times New Roman" w:cs="Times New Roman"/>
          <w:sz w:val="24"/>
          <w:szCs w:val="24"/>
        </w:rPr>
        <w:t xml:space="preserve"> de sujeitos</w:t>
      </w:r>
      <w:r w:rsidR="005C1D59" w:rsidRPr="001E24C1">
        <w:rPr>
          <w:rFonts w:ascii="Times New Roman" w:hAnsi="Times New Roman" w:cs="Times New Roman"/>
          <w:sz w:val="24"/>
          <w:szCs w:val="24"/>
        </w:rPr>
        <w:t xml:space="preserve"> agentes </w:t>
      </w:r>
      <w:r w:rsidR="0075130E" w:rsidRPr="001E24C1">
        <w:rPr>
          <w:rFonts w:ascii="Times New Roman" w:hAnsi="Times New Roman" w:cs="Times New Roman"/>
          <w:sz w:val="24"/>
          <w:szCs w:val="24"/>
        </w:rPr>
        <w:t>de transformação</w:t>
      </w:r>
      <w:r w:rsidR="005C1D59" w:rsidRPr="001E24C1">
        <w:rPr>
          <w:rFonts w:ascii="Times New Roman" w:hAnsi="Times New Roman" w:cs="Times New Roman"/>
          <w:sz w:val="24"/>
          <w:szCs w:val="24"/>
        </w:rPr>
        <w:t xml:space="preserve"> </w:t>
      </w:r>
      <w:r w:rsidR="00DE5E56" w:rsidRPr="001E24C1">
        <w:rPr>
          <w:rFonts w:ascii="Times New Roman" w:hAnsi="Times New Roman" w:cs="Times New Roman"/>
          <w:sz w:val="24"/>
          <w:szCs w:val="24"/>
        </w:rPr>
        <w:t>(</w:t>
      </w:r>
      <w:r w:rsidR="0075130E" w:rsidRPr="001E24C1">
        <w:rPr>
          <w:rFonts w:ascii="Times New Roman" w:hAnsi="Times New Roman" w:cs="Times New Roman"/>
          <w:sz w:val="24"/>
          <w:szCs w:val="24"/>
        </w:rPr>
        <w:t xml:space="preserve">ou </w:t>
      </w:r>
      <w:r w:rsidR="00DE5E56" w:rsidRPr="001E24C1">
        <w:rPr>
          <w:rFonts w:ascii="Times New Roman" w:hAnsi="Times New Roman" w:cs="Times New Roman"/>
          <w:sz w:val="24"/>
          <w:szCs w:val="24"/>
        </w:rPr>
        <w:t xml:space="preserve">de </w:t>
      </w:r>
      <w:r w:rsidR="0075130E" w:rsidRPr="001E24C1">
        <w:rPr>
          <w:rFonts w:ascii="Times New Roman" w:hAnsi="Times New Roman" w:cs="Times New Roman"/>
          <w:sz w:val="24"/>
          <w:szCs w:val="24"/>
        </w:rPr>
        <w:t>reprodução</w:t>
      </w:r>
      <w:r w:rsidR="00DE5E56" w:rsidRPr="001E24C1">
        <w:rPr>
          <w:rFonts w:ascii="Times New Roman" w:hAnsi="Times New Roman" w:cs="Times New Roman"/>
          <w:sz w:val="24"/>
          <w:szCs w:val="24"/>
        </w:rPr>
        <w:t>)</w:t>
      </w:r>
      <w:r w:rsidR="0075130E" w:rsidRPr="001E24C1">
        <w:rPr>
          <w:rFonts w:ascii="Times New Roman" w:hAnsi="Times New Roman" w:cs="Times New Roman"/>
          <w:sz w:val="24"/>
          <w:szCs w:val="24"/>
        </w:rPr>
        <w:t xml:space="preserve"> </w:t>
      </w:r>
      <w:r w:rsidR="005C1D59" w:rsidRPr="001E24C1">
        <w:rPr>
          <w:rFonts w:ascii="Times New Roman" w:hAnsi="Times New Roman" w:cs="Times New Roman"/>
          <w:sz w:val="24"/>
          <w:szCs w:val="24"/>
        </w:rPr>
        <w:t xml:space="preserve">da vida coletiva, </w:t>
      </w:r>
      <w:r w:rsidR="00DE5E56" w:rsidRPr="001E24C1">
        <w:rPr>
          <w:rFonts w:ascii="Times New Roman" w:hAnsi="Times New Roman" w:cs="Times New Roman"/>
          <w:sz w:val="24"/>
          <w:szCs w:val="24"/>
        </w:rPr>
        <w:t>das ideias</w:t>
      </w:r>
      <w:r w:rsidR="0075130E" w:rsidRPr="001E24C1">
        <w:rPr>
          <w:rFonts w:ascii="Times New Roman" w:hAnsi="Times New Roman" w:cs="Times New Roman"/>
          <w:sz w:val="24"/>
          <w:szCs w:val="24"/>
        </w:rPr>
        <w:t xml:space="preserve"> de justiça social, de participação e de defesa (ou não) de </w:t>
      </w:r>
      <w:r w:rsidR="00EB5223" w:rsidRPr="001E24C1">
        <w:rPr>
          <w:rFonts w:ascii="Times New Roman" w:hAnsi="Times New Roman" w:cs="Times New Roman"/>
          <w:sz w:val="24"/>
          <w:szCs w:val="24"/>
        </w:rPr>
        <w:t>direitos polític</w:t>
      </w:r>
      <w:r w:rsidR="0075130E" w:rsidRPr="001E24C1">
        <w:rPr>
          <w:rFonts w:ascii="Times New Roman" w:hAnsi="Times New Roman" w:cs="Times New Roman"/>
          <w:sz w:val="24"/>
          <w:szCs w:val="24"/>
        </w:rPr>
        <w:t>os e sociais, compartilhadas com a totalidade da sociedade.</w:t>
      </w:r>
    </w:p>
    <w:p w:rsidR="00736885" w:rsidRPr="001E24C1" w:rsidRDefault="00DE5E56" w:rsidP="003C2C93">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lastRenderedPageBreak/>
        <w:t xml:space="preserve">Como </w:t>
      </w:r>
      <w:r w:rsidR="00AB389D" w:rsidRPr="001E24C1">
        <w:rPr>
          <w:rFonts w:ascii="Times New Roman" w:hAnsi="Times New Roman" w:cs="Times New Roman"/>
          <w:sz w:val="24"/>
          <w:szCs w:val="24"/>
        </w:rPr>
        <w:t>os</w:t>
      </w:r>
      <w:r w:rsidR="00EB5223" w:rsidRPr="001E24C1">
        <w:rPr>
          <w:rFonts w:ascii="Times New Roman" w:hAnsi="Times New Roman" w:cs="Times New Roman"/>
          <w:sz w:val="24"/>
          <w:szCs w:val="24"/>
        </w:rPr>
        <w:t xml:space="preserve"> conceitos </w:t>
      </w:r>
      <w:r w:rsidR="00AB389D" w:rsidRPr="001E24C1">
        <w:rPr>
          <w:rFonts w:ascii="Times New Roman" w:hAnsi="Times New Roman" w:cs="Times New Roman"/>
          <w:sz w:val="24"/>
          <w:szCs w:val="24"/>
        </w:rPr>
        <w:t xml:space="preserve">de </w:t>
      </w:r>
      <w:r w:rsidR="00EB5223" w:rsidRPr="001E24C1">
        <w:rPr>
          <w:rFonts w:ascii="Times New Roman" w:hAnsi="Times New Roman" w:cs="Times New Roman"/>
          <w:sz w:val="24"/>
          <w:szCs w:val="24"/>
        </w:rPr>
        <w:t>direito, democracia</w:t>
      </w:r>
      <w:r w:rsidRPr="001E24C1">
        <w:rPr>
          <w:rFonts w:ascii="Times New Roman" w:hAnsi="Times New Roman" w:cs="Times New Roman"/>
          <w:sz w:val="24"/>
          <w:szCs w:val="24"/>
        </w:rPr>
        <w:t>, coletividade</w:t>
      </w:r>
      <w:r w:rsidR="00EB5223" w:rsidRPr="001E24C1">
        <w:rPr>
          <w:rFonts w:ascii="Times New Roman" w:hAnsi="Times New Roman" w:cs="Times New Roman"/>
          <w:sz w:val="24"/>
          <w:szCs w:val="24"/>
        </w:rPr>
        <w:t xml:space="preserve"> e participação </w:t>
      </w:r>
      <w:r w:rsidRPr="001E24C1">
        <w:rPr>
          <w:rFonts w:ascii="Times New Roman" w:hAnsi="Times New Roman" w:cs="Times New Roman"/>
          <w:sz w:val="24"/>
          <w:szCs w:val="24"/>
        </w:rPr>
        <w:t>s</w:t>
      </w:r>
      <w:r w:rsidR="008E0DF7" w:rsidRPr="001E24C1">
        <w:rPr>
          <w:rFonts w:ascii="Times New Roman" w:hAnsi="Times New Roman" w:cs="Times New Roman"/>
          <w:sz w:val="24"/>
          <w:szCs w:val="24"/>
        </w:rPr>
        <w:t>ão</w:t>
      </w:r>
      <w:r w:rsidR="00AB389D" w:rsidRPr="001E24C1">
        <w:rPr>
          <w:rFonts w:ascii="Times New Roman" w:hAnsi="Times New Roman" w:cs="Times New Roman"/>
          <w:sz w:val="24"/>
          <w:szCs w:val="24"/>
        </w:rPr>
        <w:t xml:space="preserve"> influenciados </w:t>
      </w:r>
      <w:r w:rsidR="008E0DF7" w:rsidRPr="001E24C1">
        <w:rPr>
          <w:rFonts w:ascii="Times New Roman" w:hAnsi="Times New Roman" w:cs="Times New Roman"/>
          <w:sz w:val="24"/>
          <w:szCs w:val="24"/>
        </w:rPr>
        <w:t>pelos valores presentes em uma sociedade liberal produtiva, são</w:t>
      </w:r>
      <w:r w:rsidR="007A1F39" w:rsidRPr="001E24C1">
        <w:rPr>
          <w:rFonts w:ascii="Times New Roman" w:hAnsi="Times New Roman" w:cs="Times New Roman"/>
          <w:sz w:val="24"/>
          <w:szCs w:val="24"/>
        </w:rPr>
        <w:t xml:space="preserve"> </w:t>
      </w:r>
      <w:r w:rsidR="00EB5223" w:rsidRPr="001E24C1">
        <w:rPr>
          <w:rFonts w:ascii="Times New Roman" w:hAnsi="Times New Roman" w:cs="Times New Roman"/>
          <w:sz w:val="24"/>
          <w:szCs w:val="24"/>
        </w:rPr>
        <w:t>polissêmicos</w:t>
      </w:r>
      <w:r w:rsidR="007A1F39" w:rsidRPr="001E24C1">
        <w:rPr>
          <w:rFonts w:ascii="Times New Roman" w:hAnsi="Times New Roman" w:cs="Times New Roman"/>
          <w:sz w:val="24"/>
          <w:szCs w:val="24"/>
        </w:rPr>
        <w:t xml:space="preserve"> e/ou multifacetados</w:t>
      </w:r>
      <w:r w:rsidR="00EB5223" w:rsidRPr="001E24C1">
        <w:rPr>
          <w:rFonts w:ascii="Times New Roman" w:hAnsi="Times New Roman" w:cs="Times New Roman"/>
          <w:sz w:val="24"/>
          <w:szCs w:val="24"/>
        </w:rPr>
        <w:t xml:space="preserve">, </w:t>
      </w:r>
      <w:r w:rsidR="00C00EEE" w:rsidRPr="001E24C1">
        <w:rPr>
          <w:rFonts w:ascii="Times New Roman" w:hAnsi="Times New Roman" w:cs="Times New Roman"/>
          <w:sz w:val="24"/>
          <w:szCs w:val="24"/>
        </w:rPr>
        <w:t>pois</w:t>
      </w:r>
      <w:r w:rsidR="007A1F39" w:rsidRPr="001E24C1">
        <w:rPr>
          <w:rFonts w:ascii="Times New Roman" w:hAnsi="Times New Roman" w:cs="Times New Roman"/>
          <w:sz w:val="24"/>
          <w:szCs w:val="24"/>
        </w:rPr>
        <w:t xml:space="preserve">, </w:t>
      </w:r>
      <w:r w:rsidR="00A67FF2" w:rsidRPr="001E24C1">
        <w:rPr>
          <w:rFonts w:ascii="Times New Roman" w:hAnsi="Times New Roman" w:cs="Times New Roman"/>
          <w:sz w:val="24"/>
          <w:szCs w:val="24"/>
        </w:rPr>
        <w:t xml:space="preserve">quase </w:t>
      </w:r>
      <w:r w:rsidR="00550129" w:rsidRPr="001E24C1">
        <w:rPr>
          <w:rFonts w:ascii="Times New Roman" w:hAnsi="Times New Roman" w:cs="Times New Roman"/>
          <w:sz w:val="24"/>
          <w:szCs w:val="24"/>
        </w:rPr>
        <w:t>sempre, tendem a adotar diferentes significados</w:t>
      </w:r>
      <w:r w:rsidR="00EB5223" w:rsidRPr="001E24C1">
        <w:rPr>
          <w:rFonts w:ascii="Times New Roman" w:hAnsi="Times New Roman" w:cs="Times New Roman"/>
          <w:sz w:val="24"/>
          <w:szCs w:val="24"/>
        </w:rPr>
        <w:t xml:space="preserve">, </w:t>
      </w:r>
      <w:r w:rsidR="00550129" w:rsidRPr="001E24C1">
        <w:rPr>
          <w:rFonts w:ascii="Times New Roman" w:hAnsi="Times New Roman" w:cs="Times New Roman"/>
          <w:sz w:val="24"/>
          <w:szCs w:val="24"/>
        </w:rPr>
        <w:t xml:space="preserve">conforme </w:t>
      </w:r>
      <w:r w:rsidR="00736885" w:rsidRPr="001E24C1">
        <w:rPr>
          <w:rFonts w:ascii="Times New Roman" w:hAnsi="Times New Roman" w:cs="Times New Roman"/>
          <w:sz w:val="24"/>
          <w:szCs w:val="24"/>
        </w:rPr>
        <w:t xml:space="preserve">a conjuntura e </w:t>
      </w:r>
      <w:r w:rsidR="00550129" w:rsidRPr="001E24C1">
        <w:rPr>
          <w:rFonts w:ascii="Times New Roman" w:hAnsi="Times New Roman" w:cs="Times New Roman"/>
          <w:sz w:val="24"/>
          <w:szCs w:val="24"/>
        </w:rPr>
        <w:t xml:space="preserve">os fundamentos normativos </w:t>
      </w:r>
      <w:r w:rsidR="00736885" w:rsidRPr="001E24C1">
        <w:rPr>
          <w:rFonts w:ascii="Times New Roman" w:hAnsi="Times New Roman" w:cs="Times New Roman"/>
          <w:sz w:val="24"/>
          <w:szCs w:val="24"/>
        </w:rPr>
        <w:t>internacionais e</w:t>
      </w:r>
      <w:r w:rsidR="00550129" w:rsidRPr="001E24C1">
        <w:rPr>
          <w:rFonts w:ascii="Times New Roman" w:hAnsi="Times New Roman" w:cs="Times New Roman"/>
          <w:sz w:val="24"/>
          <w:szCs w:val="24"/>
        </w:rPr>
        <w:t xml:space="preserve"> </w:t>
      </w:r>
      <w:r w:rsidR="00736885" w:rsidRPr="001E24C1">
        <w:rPr>
          <w:rFonts w:ascii="Times New Roman" w:hAnsi="Times New Roman" w:cs="Times New Roman"/>
          <w:sz w:val="24"/>
          <w:szCs w:val="24"/>
        </w:rPr>
        <w:t xml:space="preserve">as necessidades locais. </w:t>
      </w:r>
      <w:r w:rsidR="00677A74" w:rsidRPr="001E24C1">
        <w:rPr>
          <w:rFonts w:ascii="Times New Roman" w:hAnsi="Times New Roman" w:cs="Times New Roman"/>
          <w:sz w:val="24"/>
          <w:szCs w:val="24"/>
        </w:rPr>
        <w:t xml:space="preserve">Dizendo isso de outra forma, </w:t>
      </w:r>
      <w:r w:rsidR="00736885" w:rsidRPr="001E24C1">
        <w:rPr>
          <w:rFonts w:ascii="Times New Roman" w:hAnsi="Times New Roman" w:cs="Times New Roman"/>
          <w:sz w:val="24"/>
          <w:szCs w:val="24"/>
        </w:rPr>
        <w:t xml:space="preserve">esses conceitos, sempre, </w:t>
      </w:r>
      <w:r w:rsidR="00677A74" w:rsidRPr="001E24C1">
        <w:rPr>
          <w:rFonts w:ascii="Times New Roman" w:hAnsi="Times New Roman" w:cs="Times New Roman"/>
          <w:sz w:val="24"/>
          <w:szCs w:val="24"/>
        </w:rPr>
        <w:t xml:space="preserve">vão expressar </w:t>
      </w:r>
      <w:r w:rsidR="00A3570D" w:rsidRPr="001E24C1">
        <w:rPr>
          <w:rFonts w:ascii="Times New Roman" w:hAnsi="Times New Roman" w:cs="Times New Roman"/>
          <w:sz w:val="24"/>
          <w:szCs w:val="24"/>
        </w:rPr>
        <w:t>um</w:t>
      </w:r>
      <w:r w:rsidR="00736885" w:rsidRPr="001E24C1">
        <w:rPr>
          <w:rFonts w:ascii="Times New Roman" w:hAnsi="Times New Roman" w:cs="Times New Roman"/>
          <w:sz w:val="24"/>
          <w:szCs w:val="24"/>
        </w:rPr>
        <w:t xml:space="preserve"> entendimento de democracia, articulada com um </w:t>
      </w:r>
      <w:r w:rsidR="00677A74" w:rsidRPr="001E24C1">
        <w:rPr>
          <w:rFonts w:ascii="Times New Roman" w:hAnsi="Times New Roman" w:cs="Times New Roman"/>
          <w:sz w:val="24"/>
          <w:szCs w:val="24"/>
        </w:rPr>
        <w:t>projeto de sociedade que se está</w:t>
      </w:r>
      <w:r w:rsidR="00B16A32" w:rsidRPr="001E24C1">
        <w:rPr>
          <w:rFonts w:ascii="Times New Roman" w:hAnsi="Times New Roman" w:cs="Times New Roman"/>
          <w:sz w:val="24"/>
          <w:szCs w:val="24"/>
        </w:rPr>
        <w:t xml:space="preserve"> </w:t>
      </w:r>
      <w:r w:rsidR="00736885" w:rsidRPr="001E24C1">
        <w:rPr>
          <w:rFonts w:ascii="Times New Roman" w:hAnsi="Times New Roman" w:cs="Times New Roman"/>
          <w:sz w:val="24"/>
          <w:szCs w:val="24"/>
        </w:rPr>
        <w:t xml:space="preserve">buscando implantar, por meio de ações, </w:t>
      </w:r>
      <w:r w:rsidR="00B16A32" w:rsidRPr="001E24C1">
        <w:rPr>
          <w:rFonts w:ascii="Times New Roman" w:hAnsi="Times New Roman" w:cs="Times New Roman"/>
          <w:sz w:val="24"/>
          <w:szCs w:val="24"/>
        </w:rPr>
        <w:t>planos,</w:t>
      </w:r>
      <w:r w:rsidR="00736885" w:rsidRPr="001E24C1">
        <w:rPr>
          <w:rFonts w:ascii="Times New Roman" w:hAnsi="Times New Roman" w:cs="Times New Roman"/>
          <w:sz w:val="24"/>
          <w:szCs w:val="24"/>
        </w:rPr>
        <w:t xml:space="preserve"> programas e projetos políticos, consignando assim, as crenças, interesses e </w:t>
      </w:r>
      <w:r w:rsidR="00A3570D" w:rsidRPr="001E24C1">
        <w:rPr>
          <w:rFonts w:ascii="Times New Roman" w:hAnsi="Times New Roman" w:cs="Times New Roman"/>
          <w:sz w:val="24"/>
          <w:szCs w:val="24"/>
        </w:rPr>
        <w:t>concepção de mundo, de sociedade e de cidadão.</w:t>
      </w:r>
    </w:p>
    <w:p w:rsidR="00A64EA2" w:rsidRPr="001E24C1" w:rsidRDefault="00CF1ECA" w:rsidP="0016401D">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Esses planos, projetos e programas, são documentos que trazem ações políticas</w:t>
      </w:r>
      <w:r w:rsidR="003F3859" w:rsidRPr="001E24C1">
        <w:rPr>
          <w:rFonts w:ascii="Times New Roman" w:hAnsi="Times New Roman" w:cs="Times New Roman"/>
          <w:sz w:val="24"/>
          <w:szCs w:val="24"/>
        </w:rPr>
        <w:t xml:space="preserve"> para</w:t>
      </w:r>
      <w:r w:rsidRPr="001E24C1">
        <w:rPr>
          <w:rFonts w:ascii="Times New Roman" w:hAnsi="Times New Roman" w:cs="Times New Roman"/>
          <w:sz w:val="24"/>
          <w:szCs w:val="24"/>
        </w:rPr>
        <w:t xml:space="preserve"> </w:t>
      </w:r>
      <w:r w:rsidR="003F3859" w:rsidRPr="001E24C1">
        <w:rPr>
          <w:rFonts w:ascii="Times New Roman" w:hAnsi="Times New Roman" w:cs="Times New Roman"/>
          <w:sz w:val="24"/>
          <w:szCs w:val="24"/>
        </w:rPr>
        <w:t>contextos local ou nacional.</w:t>
      </w:r>
      <w:r w:rsidRPr="001E24C1">
        <w:rPr>
          <w:rFonts w:ascii="Times New Roman" w:hAnsi="Times New Roman" w:cs="Times New Roman"/>
          <w:sz w:val="24"/>
          <w:szCs w:val="24"/>
        </w:rPr>
        <w:t xml:space="preserve"> Como o Brasil é um dos países signatários </w:t>
      </w:r>
      <w:r w:rsidR="003F3859" w:rsidRPr="001E24C1">
        <w:rPr>
          <w:rFonts w:ascii="Times New Roman" w:hAnsi="Times New Roman" w:cs="Times New Roman"/>
          <w:sz w:val="24"/>
          <w:szCs w:val="24"/>
        </w:rPr>
        <w:t>do Pacto</w:t>
      </w:r>
      <w:r w:rsidRPr="001E24C1">
        <w:rPr>
          <w:rFonts w:ascii="Times New Roman" w:hAnsi="Times New Roman" w:cs="Times New Roman"/>
          <w:bCs/>
          <w:sz w:val="24"/>
          <w:szCs w:val="24"/>
        </w:rPr>
        <w:t xml:space="preserve"> Internacional sobre Direitos </w:t>
      </w:r>
      <w:r w:rsidR="003F3859" w:rsidRPr="001E24C1">
        <w:rPr>
          <w:rFonts w:ascii="Times New Roman" w:hAnsi="Times New Roman" w:cs="Times New Roman"/>
          <w:bCs/>
          <w:sz w:val="24"/>
          <w:szCs w:val="24"/>
        </w:rPr>
        <w:t xml:space="preserve">Econômicos, Sociais e Culturais, desde 1966, deve reconhecer </w:t>
      </w:r>
      <w:r w:rsidRPr="001E24C1">
        <w:rPr>
          <w:rFonts w:ascii="Times New Roman" w:hAnsi="Times New Roman" w:cs="Times New Roman"/>
          <w:sz w:val="24"/>
          <w:szCs w:val="24"/>
        </w:rPr>
        <w:t>o direito de toda pessoa à</w:t>
      </w:r>
      <w:r w:rsidR="003F3859" w:rsidRPr="001E24C1">
        <w:rPr>
          <w:rFonts w:ascii="Times New Roman" w:hAnsi="Times New Roman" w:cs="Times New Roman"/>
          <w:bCs/>
          <w:sz w:val="24"/>
          <w:szCs w:val="24"/>
        </w:rPr>
        <w:t xml:space="preserve"> </w:t>
      </w:r>
      <w:r w:rsidR="003F3859" w:rsidRPr="001E24C1">
        <w:rPr>
          <w:rFonts w:ascii="Times New Roman" w:hAnsi="Times New Roman" w:cs="Times New Roman"/>
          <w:sz w:val="24"/>
          <w:szCs w:val="24"/>
        </w:rPr>
        <w:t xml:space="preserve">educação </w:t>
      </w:r>
      <w:r w:rsidRPr="001E24C1">
        <w:rPr>
          <w:rFonts w:ascii="Times New Roman" w:hAnsi="Times New Roman" w:cs="Times New Roman"/>
          <w:sz w:val="24"/>
          <w:szCs w:val="24"/>
        </w:rPr>
        <w:t>e deve fortalecer</w:t>
      </w:r>
      <w:r w:rsidR="003F3859" w:rsidRPr="001E24C1">
        <w:rPr>
          <w:rFonts w:ascii="Times New Roman" w:hAnsi="Times New Roman" w:cs="Times New Roman"/>
          <w:bCs/>
          <w:sz w:val="24"/>
          <w:szCs w:val="24"/>
        </w:rPr>
        <w:t xml:space="preserve"> </w:t>
      </w:r>
      <w:r w:rsidR="003F3859" w:rsidRPr="001E24C1">
        <w:rPr>
          <w:rFonts w:ascii="Times New Roman" w:hAnsi="Times New Roman" w:cs="Times New Roman"/>
          <w:sz w:val="24"/>
          <w:szCs w:val="24"/>
        </w:rPr>
        <w:t>o respeito a</w:t>
      </w:r>
      <w:r w:rsidRPr="001E24C1">
        <w:rPr>
          <w:rFonts w:ascii="Times New Roman" w:hAnsi="Times New Roman" w:cs="Times New Roman"/>
          <w:sz w:val="24"/>
          <w:szCs w:val="24"/>
        </w:rPr>
        <w:t xml:space="preserve">os direitos humanos e </w:t>
      </w:r>
      <w:r w:rsidR="003F3859" w:rsidRPr="001E24C1">
        <w:rPr>
          <w:rFonts w:ascii="Times New Roman" w:hAnsi="Times New Roman" w:cs="Times New Roman"/>
          <w:sz w:val="24"/>
          <w:szCs w:val="24"/>
        </w:rPr>
        <w:t xml:space="preserve">as </w:t>
      </w:r>
      <w:r w:rsidRPr="001E24C1">
        <w:rPr>
          <w:rFonts w:ascii="Times New Roman" w:hAnsi="Times New Roman" w:cs="Times New Roman"/>
          <w:sz w:val="24"/>
          <w:szCs w:val="24"/>
        </w:rPr>
        <w:t>liberdades fundamentais</w:t>
      </w:r>
      <w:r w:rsidR="003F3859" w:rsidRPr="001E24C1">
        <w:rPr>
          <w:rFonts w:ascii="Times New Roman" w:hAnsi="Times New Roman" w:cs="Times New Roman"/>
          <w:sz w:val="24"/>
          <w:szCs w:val="24"/>
        </w:rPr>
        <w:t>. Por isso, este texto</w:t>
      </w:r>
      <w:r w:rsidR="006861EA" w:rsidRPr="001E24C1">
        <w:rPr>
          <w:rFonts w:ascii="Times New Roman" w:hAnsi="Times New Roman" w:cs="Times New Roman"/>
          <w:sz w:val="24"/>
          <w:szCs w:val="24"/>
        </w:rPr>
        <w:t xml:space="preserve"> envolve mais que a normatização </w:t>
      </w:r>
      <w:r w:rsidR="003F3859" w:rsidRPr="001E24C1">
        <w:rPr>
          <w:rFonts w:ascii="Times New Roman" w:hAnsi="Times New Roman" w:cs="Times New Roman"/>
          <w:sz w:val="24"/>
          <w:szCs w:val="24"/>
        </w:rPr>
        <w:t>a respeito desse direito</w:t>
      </w:r>
      <w:r w:rsidR="00AC4CB9" w:rsidRPr="001E24C1">
        <w:rPr>
          <w:rFonts w:ascii="Times New Roman" w:hAnsi="Times New Roman" w:cs="Times New Roman"/>
          <w:sz w:val="24"/>
          <w:szCs w:val="24"/>
        </w:rPr>
        <w:t>,</w:t>
      </w:r>
      <w:r w:rsidR="006861EA" w:rsidRPr="001E24C1">
        <w:rPr>
          <w:rFonts w:ascii="Times New Roman" w:hAnsi="Times New Roman" w:cs="Times New Roman"/>
          <w:sz w:val="24"/>
          <w:szCs w:val="24"/>
        </w:rPr>
        <w:t xml:space="preserve"> envolve fatos históricos, normas e sua validade, transformações no pensamento e sentimento humano, correlação de forças e a necessidade de vencer as forças hegemônicas, conservadoras, capitalistas</w:t>
      </w:r>
      <w:r w:rsidR="00A67FF2" w:rsidRPr="001E24C1">
        <w:rPr>
          <w:rFonts w:ascii="Times New Roman" w:hAnsi="Times New Roman" w:cs="Times New Roman"/>
          <w:sz w:val="24"/>
          <w:szCs w:val="24"/>
        </w:rPr>
        <w:t>,</w:t>
      </w:r>
      <w:r w:rsidR="006861EA" w:rsidRPr="001E24C1">
        <w:rPr>
          <w:rFonts w:ascii="Times New Roman" w:hAnsi="Times New Roman" w:cs="Times New Roman"/>
          <w:sz w:val="24"/>
          <w:szCs w:val="24"/>
        </w:rPr>
        <w:t xml:space="preserve"> que determinam o tipo de sociedade em que devemos viver. Busca </w:t>
      </w:r>
      <w:r w:rsidR="005B2F83" w:rsidRPr="001E24C1">
        <w:rPr>
          <w:rFonts w:ascii="Times New Roman" w:hAnsi="Times New Roman" w:cs="Times New Roman"/>
          <w:sz w:val="24"/>
          <w:szCs w:val="24"/>
        </w:rPr>
        <w:t xml:space="preserve">assim, fazer uma relação do geral para o particular, para compreender não só a si mesmo, mas compreender as outras atividades humanas que </w:t>
      </w:r>
      <w:r w:rsidR="00F614D8" w:rsidRPr="001E24C1">
        <w:rPr>
          <w:rFonts w:ascii="Times New Roman" w:hAnsi="Times New Roman" w:cs="Times New Roman"/>
          <w:sz w:val="24"/>
          <w:szCs w:val="24"/>
        </w:rPr>
        <w:t xml:space="preserve">influenciaram os conceitos de direito </w:t>
      </w:r>
      <w:r w:rsidR="00AC4CB9" w:rsidRPr="001E24C1">
        <w:rPr>
          <w:rFonts w:ascii="Times New Roman" w:hAnsi="Times New Roman" w:cs="Times New Roman"/>
          <w:sz w:val="24"/>
          <w:szCs w:val="24"/>
        </w:rPr>
        <w:t>à</w:t>
      </w:r>
      <w:r w:rsidR="00F614D8" w:rsidRPr="001E24C1">
        <w:rPr>
          <w:rFonts w:ascii="Times New Roman" w:hAnsi="Times New Roman" w:cs="Times New Roman"/>
          <w:sz w:val="24"/>
          <w:szCs w:val="24"/>
        </w:rPr>
        <w:t xml:space="preserve"> e</w:t>
      </w:r>
      <w:r w:rsidR="005B2F83" w:rsidRPr="001E24C1">
        <w:rPr>
          <w:rFonts w:ascii="Times New Roman" w:hAnsi="Times New Roman" w:cs="Times New Roman"/>
          <w:sz w:val="24"/>
          <w:szCs w:val="24"/>
        </w:rPr>
        <w:t>ducaçã</w:t>
      </w:r>
      <w:r w:rsidR="00F614D8" w:rsidRPr="001E24C1">
        <w:rPr>
          <w:rFonts w:ascii="Times New Roman" w:hAnsi="Times New Roman" w:cs="Times New Roman"/>
          <w:sz w:val="24"/>
          <w:szCs w:val="24"/>
        </w:rPr>
        <w:t>o como um dos direitos humanos e sua trajetória pela história.</w:t>
      </w:r>
    </w:p>
    <w:p w:rsidR="00FE0647" w:rsidRPr="001E24C1" w:rsidRDefault="00F614D8" w:rsidP="007106B0">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Para tanto</w:t>
      </w:r>
      <w:r w:rsidR="00AC4CB9" w:rsidRPr="001E24C1">
        <w:rPr>
          <w:rFonts w:ascii="Times New Roman" w:hAnsi="Times New Roman" w:cs="Times New Roman"/>
          <w:sz w:val="24"/>
          <w:szCs w:val="24"/>
        </w:rPr>
        <w:t>,</w:t>
      </w:r>
      <w:r w:rsidRPr="001E24C1">
        <w:rPr>
          <w:rFonts w:ascii="Times New Roman" w:hAnsi="Times New Roman" w:cs="Times New Roman"/>
          <w:sz w:val="24"/>
          <w:szCs w:val="24"/>
        </w:rPr>
        <w:t xml:space="preserve"> parte-se </w:t>
      </w:r>
      <w:r w:rsidR="0093106D" w:rsidRPr="001E24C1">
        <w:rPr>
          <w:rFonts w:ascii="Times New Roman" w:hAnsi="Times New Roman" w:cs="Times New Roman"/>
          <w:sz w:val="24"/>
          <w:szCs w:val="24"/>
        </w:rPr>
        <w:t>do princípio o direito à educação é de todos e, não se refere somente à educação escolar, se refere a vida, pois, esse processo tem início com o nascimento e somente se encerra com morte. Esse processo ocorre múltiplos campos: na família, na comunidade, na igreja, na associação, nos sindicatos, no trabalho, no grupo social e na escola</w:t>
      </w:r>
      <w:r w:rsidR="000E4A03" w:rsidRPr="001E24C1">
        <w:rPr>
          <w:rFonts w:ascii="Times New Roman" w:hAnsi="Times New Roman" w:cs="Times New Roman"/>
          <w:sz w:val="24"/>
          <w:szCs w:val="24"/>
        </w:rPr>
        <w:t xml:space="preserve">, lugar, escolhido pelas sociedades moderna e contemporânea, de </w:t>
      </w:r>
      <w:r w:rsidR="0093106D" w:rsidRPr="001E24C1">
        <w:rPr>
          <w:rFonts w:ascii="Times New Roman" w:hAnsi="Times New Roman" w:cs="Times New Roman"/>
          <w:sz w:val="24"/>
          <w:szCs w:val="24"/>
        </w:rPr>
        <w:t>acesso ao conhecimento acumulado pela humanidade.</w:t>
      </w:r>
      <w:r w:rsidR="00742298" w:rsidRPr="001E24C1">
        <w:rPr>
          <w:rFonts w:ascii="Times New Roman" w:hAnsi="Times New Roman" w:cs="Times New Roman"/>
          <w:sz w:val="24"/>
          <w:szCs w:val="24"/>
        </w:rPr>
        <w:t xml:space="preserve"> Desse modo, a educação ajuda as pessoas a entenderem o mundo e construírem uma vida melhor, por meio da inclusão no mundo do trabalho, pela participação política, na medida em que têm conhecimento de seus direitos sociais e de seu papel de cidadão.</w:t>
      </w:r>
    </w:p>
    <w:p w:rsidR="00FE0647" w:rsidRPr="001E24C1" w:rsidRDefault="00FE0647" w:rsidP="00FE0647">
      <w:pPr>
        <w:autoSpaceDE w:val="0"/>
        <w:autoSpaceDN w:val="0"/>
        <w:adjustRightInd w:val="0"/>
        <w:spacing w:after="0" w:line="240" w:lineRule="auto"/>
        <w:jc w:val="both"/>
        <w:rPr>
          <w:rFonts w:ascii="Times New Roman" w:hAnsi="Times New Roman" w:cs="Times New Roman"/>
          <w:sz w:val="24"/>
          <w:szCs w:val="24"/>
        </w:rPr>
      </w:pPr>
    </w:p>
    <w:p w:rsidR="00A64EA2" w:rsidRDefault="005B2F83" w:rsidP="00A64EA2">
      <w:pPr>
        <w:autoSpaceDE w:val="0"/>
        <w:autoSpaceDN w:val="0"/>
        <w:adjustRightInd w:val="0"/>
        <w:spacing w:after="0" w:line="360" w:lineRule="auto"/>
        <w:jc w:val="both"/>
        <w:rPr>
          <w:rFonts w:ascii="Times New Roman Negrito" w:hAnsi="Times New Roman Negrito" w:cs="Times New Roman"/>
          <w:b/>
          <w:bCs/>
          <w:caps/>
          <w:sz w:val="24"/>
          <w:szCs w:val="24"/>
        </w:rPr>
      </w:pPr>
      <w:proofErr w:type="gramStart"/>
      <w:r w:rsidRPr="001E24C1">
        <w:rPr>
          <w:rFonts w:ascii="Times New Roman Negrito" w:eastAsia="TimesNewRomanPSMT" w:hAnsi="Times New Roman Negrito" w:cs="Times New Roman"/>
          <w:b/>
          <w:caps/>
          <w:sz w:val="24"/>
          <w:szCs w:val="24"/>
        </w:rPr>
        <w:t>Direito à</w:t>
      </w:r>
      <w:proofErr w:type="gramEnd"/>
      <w:r w:rsidRPr="001E24C1">
        <w:rPr>
          <w:rFonts w:ascii="Times New Roman Negrito" w:eastAsia="TimesNewRomanPSMT" w:hAnsi="Times New Roman Negrito" w:cs="Times New Roman"/>
          <w:b/>
          <w:caps/>
          <w:sz w:val="24"/>
          <w:szCs w:val="24"/>
        </w:rPr>
        <w:t xml:space="preserve"> Educação em </w:t>
      </w:r>
      <w:r w:rsidRPr="001E24C1">
        <w:rPr>
          <w:rFonts w:ascii="Times New Roman Negrito" w:hAnsi="Times New Roman Negrito" w:cs="Times New Roman"/>
          <w:b/>
          <w:bCs/>
          <w:caps/>
          <w:sz w:val="24"/>
          <w:szCs w:val="24"/>
        </w:rPr>
        <w:t>diversos contextos humanos</w:t>
      </w:r>
    </w:p>
    <w:p w:rsidR="001E24C1" w:rsidRPr="001E24C1" w:rsidRDefault="001E24C1" w:rsidP="00A64EA2">
      <w:pPr>
        <w:autoSpaceDE w:val="0"/>
        <w:autoSpaceDN w:val="0"/>
        <w:adjustRightInd w:val="0"/>
        <w:spacing w:after="0" w:line="360" w:lineRule="auto"/>
        <w:jc w:val="both"/>
        <w:rPr>
          <w:rFonts w:ascii="Times New Roman Negrito" w:hAnsi="Times New Roman Negrito" w:cs="Times New Roman"/>
          <w:b/>
          <w:bCs/>
          <w:caps/>
          <w:sz w:val="24"/>
          <w:szCs w:val="24"/>
        </w:rPr>
      </w:pPr>
    </w:p>
    <w:p w:rsidR="00A64EA2" w:rsidRPr="001E24C1" w:rsidRDefault="005B2F83" w:rsidP="005B2F83">
      <w:pPr>
        <w:pStyle w:val="Default"/>
        <w:spacing w:line="360" w:lineRule="auto"/>
        <w:ind w:firstLine="708"/>
        <w:jc w:val="both"/>
        <w:rPr>
          <w:rFonts w:ascii="Times New Roman" w:hAnsi="Times New Roman" w:cs="Times New Roman"/>
          <w:bCs/>
          <w:color w:val="auto"/>
        </w:rPr>
      </w:pPr>
      <w:r w:rsidRPr="001E24C1">
        <w:rPr>
          <w:rFonts w:ascii="Times New Roman" w:hAnsi="Times New Roman" w:cs="Times New Roman"/>
          <w:bCs/>
          <w:color w:val="auto"/>
        </w:rPr>
        <w:t xml:space="preserve">A história mostra que a preocupação com o </w:t>
      </w:r>
      <w:r w:rsidR="00A64EA2" w:rsidRPr="001E24C1">
        <w:rPr>
          <w:rFonts w:ascii="Times New Roman" w:hAnsi="Times New Roman" w:cs="Times New Roman"/>
          <w:bCs/>
          <w:color w:val="auto"/>
        </w:rPr>
        <w:t xml:space="preserve">direito à educação </w:t>
      </w:r>
      <w:r w:rsidRPr="001E24C1">
        <w:rPr>
          <w:rFonts w:ascii="Times New Roman" w:hAnsi="Times New Roman" w:cs="Times New Roman"/>
          <w:bCs/>
          <w:color w:val="auto"/>
        </w:rPr>
        <w:t>per</w:t>
      </w:r>
      <w:r w:rsidR="00A64EA2" w:rsidRPr="001E24C1">
        <w:rPr>
          <w:rFonts w:ascii="Times New Roman" w:hAnsi="Times New Roman" w:cs="Times New Roman"/>
          <w:bCs/>
          <w:color w:val="auto"/>
        </w:rPr>
        <w:t xml:space="preserve">passou pela </w:t>
      </w:r>
      <w:r w:rsidR="00A64EA2" w:rsidRPr="001E24C1">
        <w:rPr>
          <w:rFonts w:ascii="Times New Roman" w:hAnsi="Times New Roman" w:cs="Times New Roman"/>
          <w:color w:val="auto"/>
          <w:shd w:val="clear" w:color="auto" w:fill="FFFFFF"/>
        </w:rPr>
        <w:t xml:space="preserve">Revolução Francesa </w:t>
      </w:r>
      <w:r w:rsidR="00A64EA2" w:rsidRPr="001E24C1">
        <w:rPr>
          <w:rFonts w:ascii="Times New Roman" w:hAnsi="Times New Roman" w:cs="Times New Roman"/>
          <w:bCs/>
          <w:color w:val="auto"/>
        </w:rPr>
        <w:t xml:space="preserve">(1789 – 1799), </w:t>
      </w:r>
      <w:r w:rsidR="00A64EA2" w:rsidRPr="001E24C1">
        <w:rPr>
          <w:rFonts w:ascii="Times New Roman" w:hAnsi="Times New Roman" w:cs="Times New Roman"/>
          <w:color w:val="auto"/>
          <w:shd w:val="clear" w:color="auto" w:fill="FFFFFF"/>
        </w:rPr>
        <w:t>momento em que a burguesia se mostra como classe revolucionária e conquista o poder,</w:t>
      </w:r>
      <w:r w:rsidR="006E63C2" w:rsidRPr="001E24C1">
        <w:rPr>
          <w:rFonts w:ascii="Times New Roman" w:hAnsi="Times New Roman" w:cs="Times New Roman"/>
          <w:color w:val="auto"/>
          <w:shd w:val="clear" w:color="auto" w:fill="FFFFFF"/>
        </w:rPr>
        <w:t xml:space="preserve"> e</w:t>
      </w:r>
      <w:r w:rsidR="00A64EA2" w:rsidRPr="001E24C1">
        <w:rPr>
          <w:rFonts w:ascii="Times New Roman" w:hAnsi="Times New Roman" w:cs="Times New Roman"/>
          <w:color w:val="auto"/>
          <w:shd w:val="clear" w:color="auto" w:fill="FFFFFF"/>
        </w:rPr>
        <w:t xml:space="preserve"> trouxe a ideia de democracia, liberdade e da educaçã</w:t>
      </w:r>
      <w:r w:rsidR="00F24B2F" w:rsidRPr="001E24C1">
        <w:rPr>
          <w:rFonts w:ascii="Times New Roman" w:hAnsi="Times New Roman" w:cs="Times New Roman"/>
          <w:color w:val="auto"/>
          <w:shd w:val="clear" w:color="auto" w:fill="FFFFFF"/>
        </w:rPr>
        <w:t xml:space="preserve">o como direito, conforme apresenta </w:t>
      </w:r>
      <w:r w:rsidR="00A64EA2" w:rsidRPr="001E24C1">
        <w:rPr>
          <w:rFonts w:ascii="Times New Roman" w:hAnsi="Times New Roman" w:cs="Times New Roman"/>
          <w:color w:val="auto"/>
          <w:shd w:val="clear" w:color="auto" w:fill="FFFFFF"/>
        </w:rPr>
        <w:t>a análise de Saviani (1997, p.17-18</w:t>
      </w:r>
      <w:r w:rsidR="00F614D8" w:rsidRPr="001E24C1">
        <w:rPr>
          <w:rFonts w:ascii="Times New Roman" w:hAnsi="Times New Roman" w:cs="Times New Roman"/>
          <w:color w:val="auto"/>
          <w:shd w:val="clear" w:color="auto" w:fill="FFFFFF"/>
        </w:rPr>
        <w:t>):</w:t>
      </w:r>
    </w:p>
    <w:p w:rsidR="00A64EA2" w:rsidRPr="001E24C1" w:rsidRDefault="00A64EA2" w:rsidP="00A64EA2">
      <w:pPr>
        <w:autoSpaceDE w:val="0"/>
        <w:autoSpaceDN w:val="0"/>
        <w:adjustRightInd w:val="0"/>
        <w:spacing w:after="0" w:line="240" w:lineRule="auto"/>
        <w:ind w:left="2268"/>
        <w:jc w:val="both"/>
        <w:rPr>
          <w:rFonts w:ascii="Times New Roman" w:hAnsi="Times New Roman" w:cs="Times New Roman"/>
          <w:bCs/>
        </w:rPr>
      </w:pPr>
      <w:r w:rsidRPr="001E24C1">
        <w:rPr>
          <w:rFonts w:ascii="Times New Roman" w:hAnsi="Times New Roman" w:cs="Times New Roman"/>
          <w:shd w:val="clear" w:color="auto" w:fill="FFFFFF"/>
        </w:rPr>
        <w:lastRenderedPageBreak/>
        <w:t>O direito à educação decorria do tipo de sociedade correspondente aos interesses da nova classe que consolidara no poder: a burguesia. Tratava-se, pois, de construir uma sociedade democrática, de consolidar a democracia burguesa. Para superar a situação de opressão própria do “Antigo Regime”, e ascender a um tipo de sociedade fundada no contrato social celebrado “livremente” entre os indivíduos, era necessário vencer a barreira da ignorância. Só assim seria possível transformar os súditos em cidadãos, isto é, em indivíduo</w:t>
      </w:r>
      <w:r w:rsidR="006E63C2" w:rsidRPr="001E24C1">
        <w:rPr>
          <w:rFonts w:ascii="Times New Roman" w:hAnsi="Times New Roman" w:cs="Times New Roman"/>
          <w:shd w:val="clear" w:color="auto" w:fill="FFFFFF"/>
        </w:rPr>
        <w:t>s</w:t>
      </w:r>
      <w:r w:rsidRPr="001E24C1">
        <w:rPr>
          <w:rFonts w:ascii="Times New Roman" w:hAnsi="Times New Roman" w:cs="Times New Roman"/>
          <w:shd w:val="clear" w:color="auto" w:fill="FFFFFF"/>
        </w:rPr>
        <w:t xml:space="preserve"> livres porque esclarecidos, ilustrados. </w:t>
      </w:r>
    </w:p>
    <w:p w:rsidR="00A64EA2" w:rsidRPr="001E24C1" w:rsidRDefault="00A64EA2" w:rsidP="00A64EA2">
      <w:pPr>
        <w:autoSpaceDE w:val="0"/>
        <w:autoSpaceDN w:val="0"/>
        <w:adjustRightInd w:val="0"/>
        <w:spacing w:after="0" w:line="360" w:lineRule="auto"/>
        <w:ind w:firstLine="851"/>
        <w:jc w:val="both"/>
        <w:rPr>
          <w:rFonts w:ascii="Times New Roman" w:hAnsi="Times New Roman" w:cs="Times New Roman"/>
          <w:bCs/>
          <w:sz w:val="24"/>
          <w:szCs w:val="24"/>
        </w:rPr>
      </w:pPr>
    </w:p>
    <w:p w:rsidR="00742298" w:rsidRPr="001E24C1" w:rsidRDefault="00A64EA2" w:rsidP="007106B0">
      <w:pPr>
        <w:pStyle w:val="Default"/>
        <w:spacing w:line="360" w:lineRule="auto"/>
        <w:ind w:firstLine="709"/>
        <w:jc w:val="both"/>
        <w:rPr>
          <w:rFonts w:ascii="Times New Roman" w:hAnsi="Times New Roman" w:cs="Times New Roman"/>
          <w:color w:val="auto"/>
        </w:rPr>
      </w:pPr>
      <w:r w:rsidRPr="001E24C1">
        <w:rPr>
          <w:rFonts w:ascii="Times New Roman" w:hAnsi="Times New Roman" w:cs="Times New Roman"/>
          <w:bCs/>
          <w:color w:val="auto"/>
        </w:rPr>
        <w:t>Em consequências das ideias de liberdade, igualdade e fraternidade, difundidas na Revolução Francesa, em 1793, houve a Declaração dos Direitos do Homem e do Cidadão, originário da Convenção Nacional Francesa, em especial</w:t>
      </w:r>
      <w:r w:rsidR="00F24B2F" w:rsidRPr="001E24C1">
        <w:rPr>
          <w:rFonts w:ascii="Times New Roman" w:hAnsi="Times New Roman" w:cs="Times New Roman"/>
          <w:bCs/>
          <w:color w:val="auto"/>
        </w:rPr>
        <w:t>,</w:t>
      </w:r>
      <w:r w:rsidRPr="001E24C1">
        <w:rPr>
          <w:rFonts w:ascii="Times New Roman" w:hAnsi="Times New Roman" w:cs="Times New Roman"/>
          <w:bCs/>
          <w:color w:val="auto"/>
        </w:rPr>
        <w:t xml:space="preserve"> o artigo 22, aduzindo que “</w:t>
      </w:r>
      <w:r w:rsidR="00F24B2F" w:rsidRPr="001E24C1">
        <w:rPr>
          <w:rFonts w:ascii="Times New Roman" w:hAnsi="Times New Roman" w:cs="Times New Roman"/>
          <w:bCs/>
          <w:color w:val="auto"/>
        </w:rPr>
        <w:t xml:space="preserve"> [...] </w:t>
      </w:r>
      <w:r w:rsidR="00CC02DD" w:rsidRPr="001E24C1">
        <w:rPr>
          <w:rFonts w:ascii="Times New Roman" w:hAnsi="Times New Roman" w:cs="Times New Roman"/>
          <w:color w:val="auto"/>
        </w:rPr>
        <w:t>a</w:t>
      </w:r>
      <w:r w:rsidRPr="001E24C1">
        <w:rPr>
          <w:rFonts w:ascii="Times New Roman" w:hAnsi="Times New Roman" w:cs="Times New Roman"/>
          <w:color w:val="auto"/>
        </w:rPr>
        <w:t xml:space="preserve"> instrução é a necessidade de todos. A sociedade deve favorecer com todo o seu poder o progresso da inteligência pública e colocar a instrução ao alcance de todos os cidadãos”, o que desde já nos aponta para uma visão do direito à educação como um direito do homem, ou seja, um direito natural, resguard</w:t>
      </w:r>
      <w:r w:rsidR="006E63C2" w:rsidRPr="001E24C1">
        <w:rPr>
          <w:rFonts w:ascii="Times New Roman" w:hAnsi="Times New Roman" w:cs="Times New Roman"/>
          <w:color w:val="auto"/>
        </w:rPr>
        <w:t>ad</w:t>
      </w:r>
      <w:r w:rsidRPr="001E24C1">
        <w:rPr>
          <w:rFonts w:ascii="Times New Roman" w:hAnsi="Times New Roman" w:cs="Times New Roman"/>
          <w:color w:val="auto"/>
        </w:rPr>
        <w:t>o pelo direito internacional, o que desencadeará conclusões com a</w:t>
      </w:r>
      <w:r w:rsidR="00CC02DD" w:rsidRPr="001E24C1">
        <w:rPr>
          <w:rFonts w:ascii="Times New Roman" w:hAnsi="Times New Roman" w:cs="Times New Roman"/>
          <w:color w:val="auto"/>
        </w:rPr>
        <w:t xml:space="preserve"> evolução do artigo</w:t>
      </w:r>
      <w:r w:rsidR="00F24B2F" w:rsidRPr="001E24C1">
        <w:rPr>
          <w:rFonts w:ascii="Times New Roman" w:hAnsi="Times New Roman" w:cs="Times New Roman"/>
          <w:color w:val="auto"/>
        </w:rPr>
        <w:t xml:space="preserve"> </w:t>
      </w:r>
      <w:r w:rsidR="00224705" w:rsidRPr="001E24C1">
        <w:rPr>
          <w:rFonts w:ascii="Times New Roman" w:hAnsi="Times New Roman" w:cs="Times New Roman"/>
          <w:color w:val="auto"/>
        </w:rPr>
        <w:t>(BRASIL, 2013</w:t>
      </w:r>
      <w:r w:rsidR="00F24B2F" w:rsidRPr="001E24C1">
        <w:rPr>
          <w:rFonts w:ascii="Times New Roman" w:hAnsi="Times New Roman" w:cs="Times New Roman"/>
          <w:color w:val="auto"/>
        </w:rPr>
        <w:t>)</w:t>
      </w:r>
      <w:r w:rsidR="00224705" w:rsidRPr="001E24C1">
        <w:rPr>
          <w:rFonts w:ascii="Times New Roman" w:hAnsi="Times New Roman" w:cs="Times New Roman"/>
          <w:color w:val="auto"/>
        </w:rPr>
        <w:t>.</w:t>
      </w:r>
      <w:r w:rsidR="00F24B2F" w:rsidRPr="001E24C1">
        <w:rPr>
          <w:rFonts w:ascii="Times New Roman" w:hAnsi="Times New Roman" w:cs="Times New Roman"/>
          <w:color w:val="auto"/>
        </w:rPr>
        <w:t xml:space="preserve"> </w:t>
      </w:r>
      <w:r w:rsidR="00CC02DD" w:rsidRPr="001E24C1">
        <w:rPr>
          <w:rFonts w:ascii="Times New Roman" w:hAnsi="Times New Roman" w:cs="Times New Roman"/>
          <w:color w:val="auto"/>
        </w:rPr>
        <w:t xml:space="preserve"> </w:t>
      </w:r>
    </w:p>
    <w:p w:rsidR="007106B0" w:rsidRPr="001E24C1" w:rsidRDefault="00742298" w:rsidP="007106B0">
      <w:pPr>
        <w:autoSpaceDE w:val="0"/>
        <w:autoSpaceDN w:val="0"/>
        <w:adjustRightInd w:val="0"/>
        <w:spacing w:after="0" w:line="360" w:lineRule="auto"/>
        <w:jc w:val="both"/>
        <w:rPr>
          <w:rFonts w:ascii="Times New Roman" w:eastAsia="TimesNewRomanPSMT" w:hAnsi="Times New Roman" w:cs="Times New Roman"/>
          <w:sz w:val="24"/>
          <w:szCs w:val="24"/>
        </w:rPr>
      </w:pPr>
      <w:r w:rsidRPr="001E24C1">
        <w:rPr>
          <w:rFonts w:ascii="Times New Roman" w:eastAsia="TimesNewRomanPSMT" w:hAnsi="Times New Roman" w:cs="Times New Roman"/>
          <w:sz w:val="24"/>
          <w:szCs w:val="24"/>
        </w:rPr>
        <w:tab/>
        <w:t xml:space="preserve">Esses princípios, que desde a </w:t>
      </w:r>
      <w:r w:rsidRPr="001E24C1">
        <w:rPr>
          <w:rFonts w:ascii="Times New Roman" w:hAnsi="Times New Roman" w:cs="Times New Roman"/>
          <w:sz w:val="24"/>
          <w:szCs w:val="24"/>
          <w:shd w:val="clear" w:color="auto" w:fill="FFFFFF"/>
        </w:rPr>
        <w:t xml:space="preserve">Revolução Francesa </w:t>
      </w:r>
      <w:r w:rsidRPr="001E24C1">
        <w:rPr>
          <w:rFonts w:ascii="Times New Roman" w:hAnsi="Times New Roman" w:cs="Times New Roman"/>
          <w:bCs/>
          <w:sz w:val="24"/>
          <w:szCs w:val="24"/>
        </w:rPr>
        <w:t xml:space="preserve">(1789 – 1799) tornaram-se os pilares da sociedade moderna, </w:t>
      </w:r>
      <w:r w:rsidRPr="001E24C1">
        <w:rPr>
          <w:rFonts w:ascii="Times New Roman" w:eastAsia="TimesNewRomanPSMT" w:hAnsi="Times New Roman" w:cs="Times New Roman"/>
          <w:sz w:val="24"/>
          <w:szCs w:val="24"/>
        </w:rPr>
        <w:t>os Direitos Humanos, foram transformados em mecanismo de combate às situações de desigualdades, de acesso aos bens materiais e/ ou imateriais, as “ [...] discriminações praticadas sobre as diversidades socioculturais, de identidade de gênero, de etnia, de raça, de orientação sexual, de deficiências, dentre outras e, de modo geral, as opressões vinculadas ao controle do poder por minorias sociais (BRASIL,</w:t>
      </w:r>
      <w:r w:rsidRPr="001E24C1">
        <w:rPr>
          <w:rFonts w:ascii="Times New Roman" w:hAnsi="Times New Roman" w:cs="Times New Roman"/>
          <w:sz w:val="24"/>
          <w:szCs w:val="24"/>
        </w:rPr>
        <w:t xml:space="preserve"> CNE/CP, </w:t>
      </w:r>
      <w:r w:rsidRPr="001E24C1">
        <w:rPr>
          <w:rFonts w:ascii="Times New Roman" w:eastAsia="TimesNewRomanPSMT" w:hAnsi="Times New Roman" w:cs="Times New Roman"/>
          <w:sz w:val="24"/>
          <w:szCs w:val="24"/>
        </w:rPr>
        <w:t>2012, p.3).</w:t>
      </w:r>
    </w:p>
    <w:p w:rsidR="00A64EA2" w:rsidRPr="001E24C1" w:rsidRDefault="00A64EA2" w:rsidP="00A64EA2">
      <w:pPr>
        <w:pStyle w:val="Default"/>
        <w:spacing w:line="360" w:lineRule="auto"/>
        <w:ind w:firstLine="709"/>
        <w:jc w:val="both"/>
        <w:rPr>
          <w:rFonts w:ascii="Times New Roman" w:hAnsi="Times New Roman" w:cs="Times New Roman"/>
          <w:color w:val="auto"/>
        </w:rPr>
      </w:pPr>
      <w:r w:rsidRPr="001E24C1">
        <w:rPr>
          <w:rFonts w:ascii="Times New Roman" w:hAnsi="Times New Roman" w:cs="Times New Roman"/>
          <w:bCs/>
          <w:color w:val="auto"/>
        </w:rPr>
        <w:t xml:space="preserve">No Brasil, diferente da Europa, a educação teve início na colonização, </w:t>
      </w:r>
      <w:r w:rsidR="006E63C2" w:rsidRPr="001E24C1">
        <w:rPr>
          <w:rFonts w:ascii="Times New Roman" w:hAnsi="Times New Roman" w:cs="Times New Roman"/>
          <w:bCs/>
          <w:color w:val="auto"/>
        </w:rPr>
        <w:t xml:space="preserve">então </w:t>
      </w:r>
      <w:r w:rsidRPr="001E24C1">
        <w:rPr>
          <w:rFonts w:ascii="Times New Roman" w:hAnsi="Times New Roman" w:cs="Times New Roman"/>
          <w:bCs/>
          <w:color w:val="auto"/>
        </w:rPr>
        <w:t>pautada pelas ideias Jesuítas, de caráter seletiv</w:t>
      </w:r>
      <w:r w:rsidR="006E63C2" w:rsidRPr="001E24C1">
        <w:rPr>
          <w:rFonts w:ascii="Times New Roman" w:hAnsi="Times New Roman" w:cs="Times New Roman"/>
          <w:bCs/>
          <w:color w:val="auto"/>
        </w:rPr>
        <w:t>o</w:t>
      </w:r>
      <w:r w:rsidRPr="001E24C1">
        <w:rPr>
          <w:rFonts w:ascii="Times New Roman" w:hAnsi="Times New Roman" w:cs="Times New Roman"/>
          <w:bCs/>
          <w:color w:val="auto"/>
        </w:rPr>
        <w:t>, para poucos, cabendo às famílias da elite o direito à educação e tendo como objeto o que o mercado necessitava. Em 1824, foi promulgada a primeira Constituição do Brasil, a Constituição Imperial, a mais longa na história do nosso País, sendo que a educação foi tratada no artigo 179, em especial inciso XXXII</w:t>
      </w:r>
      <w:r w:rsidRPr="001E24C1">
        <w:rPr>
          <w:rStyle w:val="Refdenotaderodap"/>
          <w:rFonts w:ascii="Times New Roman" w:hAnsi="Times New Roman" w:cs="Times New Roman"/>
          <w:bCs/>
          <w:color w:val="auto"/>
        </w:rPr>
        <w:footnoteReference w:id="1"/>
      </w:r>
      <w:r w:rsidRPr="001E24C1">
        <w:rPr>
          <w:rFonts w:ascii="Times New Roman" w:hAnsi="Times New Roman" w:cs="Times New Roman"/>
          <w:bCs/>
          <w:color w:val="auto"/>
        </w:rPr>
        <w:t xml:space="preserve">, aduzindo direitos aos brasileiros quanto </w:t>
      </w:r>
      <w:r w:rsidR="006E63C2" w:rsidRPr="001E24C1">
        <w:rPr>
          <w:rFonts w:ascii="Times New Roman" w:hAnsi="Times New Roman" w:cs="Times New Roman"/>
          <w:bCs/>
          <w:color w:val="auto"/>
        </w:rPr>
        <w:t>à</w:t>
      </w:r>
      <w:r w:rsidRPr="001E24C1">
        <w:rPr>
          <w:rFonts w:ascii="Times New Roman" w:hAnsi="Times New Roman" w:cs="Times New Roman"/>
          <w:bCs/>
          <w:color w:val="auto"/>
        </w:rPr>
        <w:t xml:space="preserve"> instrução primária, sendo gratuita a todos os cidadãos, bem como</w:t>
      </w:r>
      <w:r w:rsidR="006E63C2" w:rsidRPr="001E24C1">
        <w:rPr>
          <w:rFonts w:ascii="Times New Roman" w:hAnsi="Times New Roman" w:cs="Times New Roman"/>
          <w:bCs/>
          <w:color w:val="auto"/>
        </w:rPr>
        <w:t>,</w:t>
      </w:r>
      <w:r w:rsidRPr="001E24C1">
        <w:rPr>
          <w:rFonts w:ascii="Times New Roman" w:hAnsi="Times New Roman" w:cs="Times New Roman"/>
          <w:bCs/>
          <w:color w:val="auto"/>
        </w:rPr>
        <w:t xml:space="preserve"> no inciso XXXIII</w:t>
      </w:r>
      <w:r w:rsidRPr="001E24C1">
        <w:rPr>
          <w:rStyle w:val="Refdenotaderodap"/>
          <w:rFonts w:ascii="Times New Roman" w:hAnsi="Times New Roman" w:cs="Times New Roman"/>
          <w:bCs/>
          <w:color w:val="auto"/>
        </w:rPr>
        <w:footnoteReference w:id="2"/>
      </w:r>
      <w:r w:rsidR="006E63C2" w:rsidRPr="001E24C1">
        <w:rPr>
          <w:rFonts w:ascii="Times New Roman" w:hAnsi="Times New Roman" w:cs="Times New Roman"/>
          <w:bCs/>
          <w:color w:val="auto"/>
        </w:rPr>
        <w:t>,</w:t>
      </w:r>
      <w:r w:rsidRPr="001E24C1">
        <w:rPr>
          <w:rFonts w:ascii="Times New Roman" w:hAnsi="Times New Roman" w:cs="Times New Roman"/>
          <w:bCs/>
          <w:color w:val="auto"/>
        </w:rPr>
        <w:t xml:space="preserve"> previu a criação de colégios e universidades (BIGARELLA,</w:t>
      </w:r>
      <w:r w:rsidR="003C4D36" w:rsidRPr="001E24C1">
        <w:rPr>
          <w:rFonts w:ascii="Times New Roman" w:hAnsi="Times New Roman" w:cs="Times New Roman"/>
          <w:bCs/>
          <w:color w:val="auto"/>
        </w:rPr>
        <w:t xml:space="preserve"> </w:t>
      </w:r>
      <w:r w:rsidRPr="001E24C1">
        <w:rPr>
          <w:rFonts w:ascii="Times New Roman" w:hAnsi="Times New Roman" w:cs="Times New Roman"/>
          <w:bCs/>
          <w:color w:val="auto"/>
        </w:rPr>
        <w:t>2015</w:t>
      </w:r>
      <w:r w:rsidR="00A815EB" w:rsidRPr="001E24C1">
        <w:rPr>
          <w:rFonts w:ascii="Times New Roman" w:hAnsi="Times New Roman" w:cs="Times New Roman"/>
          <w:bCs/>
          <w:color w:val="auto"/>
        </w:rPr>
        <w:t>)</w:t>
      </w:r>
    </w:p>
    <w:p w:rsidR="00A815EB" w:rsidRPr="001E24C1" w:rsidRDefault="00A64EA2" w:rsidP="002D4201">
      <w:pPr>
        <w:autoSpaceDE w:val="0"/>
        <w:autoSpaceDN w:val="0"/>
        <w:adjustRightInd w:val="0"/>
        <w:spacing w:after="0" w:line="360" w:lineRule="auto"/>
        <w:ind w:firstLine="851"/>
        <w:jc w:val="both"/>
        <w:rPr>
          <w:rFonts w:ascii="Times New Roman" w:hAnsi="Times New Roman" w:cs="Times New Roman"/>
          <w:sz w:val="24"/>
          <w:szCs w:val="24"/>
        </w:rPr>
      </w:pPr>
      <w:r w:rsidRPr="001E24C1">
        <w:rPr>
          <w:rFonts w:ascii="Times New Roman" w:hAnsi="Times New Roman" w:cs="Times New Roman"/>
          <w:sz w:val="24"/>
          <w:szCs w:val="24"/>
        </w:rPr>
        <w:t>Em 1969</w:t>
      </w:r>
      <w:r w:rsidR="006E63C2" w:rsidRPr="001E24C1">
        <w:rPr>
          <w:rFonts w:ascii="Times New Roman" w:hAnsi="Times New Roman" w:cs="Times New Roman"/>
          <w:sz w:val="24"/>
          <w:szCs w:val="24"/>
        </w:rPr>
        <w:t>,</w:t>
      </w:r>
      <w:r w:rsidRPr="001E24C1">
        <w:rPr>
          <w:rFonts w:ascii="Times New Roman" w:hAnsi="Times New Roman" w:cs="Times New Roman"/>
          <w:sz w:val="24"/>
          <w:szCs w:val="24"/>
        </w:rPr>
        <w:t xml:space="preserve"> pela Emenda C</w:t>
      </w:r>
      <w:r w:rsidR="00CA3B96" w:rsidRPr="001E24C1">
        <w:rPr>
          <w:rFonts w:ascii="Times New Roman" w:hAnsi="Times New Roman" w:cs="Times New Roman"/>
          <w:sz w:val="24"/>
          <w:szCs w:val="24"/>
        </w:rPr>
        <w:t>onstitucional nº 1, a educação foi</w:t>
      </w:r>
      <w:r w:rsidRPr="001E24C1">
        <w:rPr>
          <w:rFonts w:ascii="Times New Roman" w:hAnsi="Times New Roman" w:cs="Times New Roman"/>
          <w:sz w:val="24"/>
          <w:szCs w:val="24"/>
        </w:rPr>
        <w:t xml:space="preserve"> normatizada como um dever do Estado, em especial no artigo 176, aduzindo que “A educação, inspirada no princípio </w:t>
      </w:r>
      <w:r w:rsidRPr="001E24C1">
        <w:rPr>
          <w:rFonts w:ascii="Times New Roman" w:hAnsi="Times New Roman" w:cs="Times New Roman"/>
          <w:sz w:val="24"/>
          <w:szCs w:val="24"/>
        </w:rPr>
        <w:lastRenderedPageBreak/>
        <w:t>da unidade nacional e nos ideais de liberdade e solidariedade humana, é direito de todos e dever do Estado, e será dada no lar e na escola”, contudo, sem a devida efetividade</w:t>
      </w:r>
      <w:r w:rsidR="006642D5" w:rsidRPr="001E24C1">
        <w:rPr>
          <w:rFonts w:ascii="Times New Roman" w:hAnsi="Times New Roman" w:cs="Times New Roman"/>
          <w:sz w:val="24"/>
          <w:szCs w:val="24"/>
        </w:rPr>
        <w:t xml:space="preserve"> (</w:t>
      </w:r>
      <w:r w:rsidR="00F7121B" w:rsidRPr="001E24C1">
        <w:rPr>
          <w:rFonts w:ascii="Times New Roman" w:hAnsi="Times New Roman" w:cs="Times New Roman"/>
          <w:sz w:val="24"/>
          <w:szCs w:val="24"/>
        </w:rPr>
        <w:t>BRASIL, 1969</w:t>
      </w:r>
      <w:r w:rsidR="002D4201" w:rsidRPr="001E24C1">
        <w:rPr>
          <w:rFonts w:ascii="Times New Roman" w:hAnsi="Times New Roman" w:cs="Times New Roman"/>
          <w:sz w:val="24"/>
          <w:szCs w:val="24"/>
        </w:rPr>
        <w:t>)</w:t>
      </w:r>
    </w:p>
    <w:p w:rsidR="00A64EA2" w:rsidRPr="001E24C1" w:rsidRDefault="00A64EA2" w:rsidP="00A64EA2">
      <w:pPr>
        <w:autoSpaceDE w:val="0"/>
        <w:autoSpaceDN w:val="0"/>
        <w:adjustRightInd w:val="0"/>
        <w:spacing w:after="0" w:line="360" w:lineRule="auto"/>
        <w:ind w:firstLine="851"/>
        <w:jc w:val="both"/>
        <w:rPr>
          <w:rFonts w:ascii="Times New Roman" w:eastAsia="TimesNewRomanPSMT" w:hAnsi="Times New Roman" w:cs="Times New Roman"/>
          <w:sz w:val="24"/>
          <w:szCs w:val="24"/>
        </w:rPr>
      </w:pPr>
      <w:r w:rsidRPr="001E24C1">
        <w:rPr>
          <w:rFonts w:ascii="Times New Roman" w:eastAsia="TimesNewRomanPSMT" w:hAnsi="Times New Roman" w:cs="Times New Roman"/>
          <w:sz w:val="24"/>
          <w:szCs w:val="24"/>
        </w:rPr>
        <w:t>Na década de 1970, a concentração das decisões políticas e administrativa</w:t>
      </w:r>
      <w:r w:rsidR="006E63C2" w:rsidRPr="001E24C1">
        <w:rPr>
          <w:rFonts w:ascii="Times New Roman" w:eastAsia="TimesNewRomanPSMT" w:hAnsi="Times New Roman" w:cs="Times New Roman"/>
          <w:sz w:val="24"/>
          <w:szCs w:val="24"/>
        </w:rPr>
        <w:t>s</w:t>
      </w:r>
      <w:r w:rsidRPr="001E24C1">
        <w:rPr>
          <w:rFonts w:ascii="Times New Roman" w:eastAsia="TimesNewRomanPSMT" w:hAnsi="Times New Roman" w:cs="Times New Roman"/>
          <w:sz w:val="24"/>
          <w:szCs w:val="24"/>
        </w:rPr>
        <w:t xml:space="preserve"> acontecia na esfera federal, contudo, frente </w:t>
      </w:r>
      <w:r w:rsidR="006E63C2" w:rsidRPr="001E24C1">
        <w:rPr>
          <w:rFonts w:ascii="Times New Roman" w:eastAsia="TimesNewRomanPSMT" w:hAnsi="Times New Roman" w:cs="Times New Roman"/>
          <w:sz w:val="24"/>
          <w:szCs w:val="24"/>
        </w:rPr>
        <w:t>à</w:t>
      </w:r>
      <w:r w:rsidRPr="001E24C1">
        <w:rPr>
          <w:rFonts w:ascii="Times New Roman" w:eastAsia="TimesNewRomanPSMT" w:hAnsi="Times New Roman" w:cs="Times New Roman"/>
          <w:sz w:val="24"/>
          <w:szCs w:val="24"/>
        </w:rPr>
        <w:t xml:space="preserve"> crise nacional, passando para </w:t>
      </w:r>
      <w:r w:rsidRPr="001E24C1">
        <w:rPr>
          <w:rFonts w:ascii="Times New Roman" w:hAnsi="Times New Roman" w:cs="Times New Roman"/>
          <w:sz w:val="24"/>
          <w:szCs w:val="24"/>
        </w:rPr>
        <w:t xml:space="preserve">modelo neoliberal, </w:t>
      </w:r>
      <w:r w:rsidRPr="001E24C1">
        <w:rPr>
          <w:rFonts w:ascii="Times New Roman" w:eastAsia="TimesNewRomanPSMT" w:hAnsi="Times New Roman" w:cs="Times New Roman"/>
          <w:sz w:val="24"/>
          <w:szCs w:val="24"/>
        </w:rPr>
        <w:t>o Estado brasileiro buscou descentralizar a sua administração para torná-la mais barata e criar novas formas de relacionamento com a sociedade civil, que estão relacionadas</w:t>
      </w:r>
      <w:r w:rsidR="00BB66B7" w:rsidRPr="001E24C1">
        <w:rPr>
          <w:rFonts w:ascii="Times New Roman" w:eastAsia="TimesNewRomanPSMT" w:hAnsi="Times New Roman" w:cs="Times New Roman"/>
          <w:sz w:val="24"/>
          <w:szCs w:val="24"/>
        </w:rPr>
        <w:t>,</w:t>
      </w:r>
      <w:r w:rsidRPr="001E24C1">
        <w:rPr>
          <w:rFonts w:ascii="Times New Roman" w:eastAsia="TimesNewRomanPSMT" w:hAnsi="Times New Roman" w:cs="Times New Roman"/>
          <w:sz w:val="24"/>
          <w:szCs w:val="24"/>
        </w:rPr>
        <w:t xml:space="preserve"> e </w:t>
      </w:r>
      <w:r w:rsidR="00F7121B" w:rsidRPr="001E24C1">
        <w:rPr>
          <w:rFonts w:ascii="Times New Roman" w:eastAsia="TimesNewRomanPSMT" w:hAnsi="Times New Roman" w:cs="Times New Roman"/>
          <w:sz w:val="24"/>
          <w:szCs w:val="24"/>
        </w:rPr>
        <w:t>muito reproduz</w:t>
      </w:r>
      <w:r w:rsidRPr="001E24C1">
        <w:rPr>
          <w:rFonts w:ascii="Times New Roman" w:eastAsia="TimesNewRomanPSMT" w:hAnsi="Times New Roman" w:cs="Times New Roman"/>
          <w:sz w:val="24"/>
          <w:szCs w:val="24"/>
        </w:rPr>
        <w:t xml:space="preserve">, segundo </w:t>
      </w:r>
      <w:proofErr w:type="spellStart"/>
      <w:r w:rsidRPr="001E24C1">
        <w:rPr>
          <w:rFonts w:ascii="Times New Roman" w:hAnsi="Times New Roman" w:cs="Times New Roman"/>
          <w:sz w:val="24"/>
          <w:szCs w:val="24"/>
        </w:rPr>
        <w:t>Hobsbawn</w:t>
      </w:r>
      <w:proofErr w:type="spellEnd"/>
      <w:r w:rsidRPr="001E24C1">
        <w:rPr>
          <w:rFonts w:ascii="Times New Roman" w:hAnsi="Times New Roman" w:cs="Times New Roman"/>
          <w:sz w:val="24"/>
          <w:szCs w:val="24"/>
        </w:rPr>
        <w:t xml:space="preserve"> (1995), </w:t>
      </w:r>
      <w:proofErr w:type="spellStart"/>
      <w:r w:rsidRPr="001E24C1">
        <w:rPr>
          <w:rFonts w:ascii="Times New Roman" w:hAnsi="Times New Roman" w:cs="Times New Roman"/>
          <w:sz w:val="24"/>
          <w:szCs w:val="24"/>
        </w:rPr>
        <w:t>Mészáros</w:t>
      </w:r>
      <w:proofErr w:type="spellEnd"/>
      <w:r w:rsidRPr="001E24C1">
        <w:rPr>
          <w:rFonts w:ascii="Times New Roman" w:hAnsi="Times New Roman" w:cs="Times New Roman"/>
          <w:sz w:val="24"/>
          <w:szCs w:val="24"/>
        </w:rPr>
        <w:t xml:space="preserve"> (2008), </w:t>
      </w:r>
      <w:proofErr w:type="spellStart"/>
      <w:r w:rsidRPr="001E24C1">
        <w:rPr>
          <w:rFonts w:ascii="Times New Roman" w:hAnsi="Times New Roman" w:cs="Times New Roman"/>
          <w:sz w:val="24"/>
          <w:szCs w:val="24"/>
        </w:rPr>
        <w:t>Ianni</w:t>
      </w:r>
      <w:proofErr w:type="spellEnd"/>
      <w:r w:rsidRPr="001E24C1">
        <w:rPr>
          <w:rFonts w:ascii="Times New Roman" w:hAnsi="Times New Roman" w:cs="Times New Roman"/>
          <w:sz w:val="24"/>
          <w:szCs w:val="24"/>
        </w:rPr>
        <w:t xml:space="preserve"> (1997), a lógica mercantil-capitalista. </w:t>
      </w:r>
    </w:p>
    <w:p w:rsidR="00A64EA2" w:rsidRPr="001E24C1" w:rsidRDefault="00F7121B" w:rsidP="00224705">
      <w:pPr>
        <w:autoSpaceDE w:val="0"/>
        <w:autoSpaceDN w:val="0"/>
        <w:adjustRightInd w:val="0"/>
        <w:spacing w:after="0" w:line="360" w:lineRule="auto"/>
        <w:ind w:firstLine="851"/>
        <w:jc w:val="both"/>
        <w:rPr>
          <w:rFonts w:ascii="Times New Roman" w:hAnsi="Times New Roman" w:cs="Times New Roman"/>
          <w:sz w:val="28"/>
          <w:szCs w:val="24"/>
        </w:rPr>
      </w:pPr>
      <w:r w:rsidRPr="001E24C1">
        <w:rPr>
          <w:rFonts w:ascii="Times New Roman" w:eastAsia="TimesNewRomanPSMT" w:hAnsi="Times New Roman" w:cs="Times New Roman"/>
          <w:sz w:val="24"/>
          <w:szCs w:val="24"/>
        </w:rPr>
        <w:t>Por conseguinte,</w:t>
      </w:r>
      <w:r w:rsidR="00A64EA2" w:rsidRPr="001E24C1">
        <w:rPr>
          <w:rFonts w:ascii="Times New Roman" w:eastAsia="TimesNewRomanPSMT" w:hAnsi="Times New Roman" w:cs="Times New Roman"/>
          <w:sz w:val="24"/>
          <w:szCs w:val="24"/>
        </w:rPr>
        <w:t xml:space="preserve"> a</w:t>
      </w:r>
      <w:r w:rsidR="00A64EA2" w:rsidRPr="001E24C1">
        <w:rPr>
          <w:rFonts w:ascii="Times New Roman" w:hAnsi="Times New Roman" w:cs="Times New Roman"/>
          <w:bCs/>
          <w:sz w:val="24"/>
          <w:szCs w:val="24"/>
        </w:rPr>
        <w:t xml:space="preserve"> educação é</w:t>
      </w:r>
      <w:r w:rsidR="00BB66B7" w:rsidRPr="001E24C1">
        <w:rPr>
          <w:rFonts w:ascii="Times New Roman" w:hAnsi="Times New Roman" w:cs="Times New Roman"/>
          <w:bCs/>
          <w:sz w:val="24"/>
          <w:szCs w:val="24"/>
        </w:rPr>
        <w:t>,</w:t>
      </w:r>
      <w:r w:rsidR="00A64EA2" w:rsidRPr="001E24C1">
        <w:rPr>
          <w:rFonts w:ascii="Times New Roman" w:hAnsi="Times New Roman" w:cs="Times New Roman"/>
          <w:bCs/>
          <w:sz w:val="24"/>
          <w:szCs w:val="24"/>
        </w:rPr>
        <w:t xml:space="preserve"> antes de tudo</w:t>
      </w:r>
      <w:r w:rsidR="00BB66B7" w:rsidRPr="001E24C1">
        <w:rPr>
          <w:rFonts w:ascii="Times New Roman" w:hAnsi="Times New Roman" w:cs="Times New Roman"/>
          <w:bCs/>
          <w:sz w:val="24"/>
          <w:szCs w:val="24"/>
        </w:rPr>
        <w:t>,</w:t>
      </w:r>
      <w:r w:rsidR="00A64EA2" w:rsidRPr="001E24C1">
        <w:rPr>
          <w:rFonts w:ascii="Times New Roman" w:hAnsi="Times New Roman" w:cs="Times New Roman"/>
          <w:bCs/>
          <w:sz w:val="24"/>
          <w:szCs w:val="24"/>
        </w:rPr>
        <w:t xml:space="preserve"> um direito individual, uma garantia do cidadão, assegurada pelo Estado, ou seja, o fato de ser assegurada não significa que surgiu com o Estado, mas sim que existe desde os primórdios, cabendo ao Estado apenas efetivar a proteção, bem como a máxima implementação. </w:t>
      </w:r>
      <w:r w:rsidR="00A64EA2" w:rsidRPr="001E24C1">
        <w:rPr>
          <w:rFonts w:ascii="Times New Roman" w:hAnsi="Times New Roman" w:cs="Times New Roman"/>
          <w:sz w:val="24"/>
          <w:szCs w:val="24"/>
        </w:rPr>
        <w:t xml:space="preserve">Frente </w:t>
      </w:r>
      <w:r w:rsidR="00BB66B7" w:rsidRPr="001E24C1">
        <w:rPr>
          <w:rFonts w:ascii="Times New Roman" w:hAnsi="Times New Roman" w:cs="Times New Roman"/>
          <w:sz w:val="24"/>
          <w:szCs w:val="24"/>
        </w:rPr>
        <w:t>à</w:t>
      </w:r>
      <w:r w:rsidR="00A64EA2" w:rsidRPr="001E24C1">
        <w:rPr>
          <w:rFonts w:ascii="Times New Roman" w:hAnsi="Times New Roman" w:cs="Times New Roman"/>
          <w:sz w:val="24"/>
          <w:szCs w:val="24"/>
        </w:rPr>
        <w:t xml:space="preserve"> existência da problemática da educação, indubitável o entendimento e a divisão do que vem a ser direitos humanos, direito do homem e direitos fundamentais, socorrendo-se</w:t>
      </w:r>
      <w:r w:rsidR="004831A6" w:rsidRPr="001E24C1">
        <w:rPr>
          <w:rFonts w:ascii="Times New Roman" w:hAnsi="Times New Roman" w:cs="Times New Roman"/>
          <w:sz w:val="24"/>
          <w:szCs w:val="24"/>
        </w:rPr>
        <w:t xml:space="preserve">, assim, </w:t>
      </w:r>
      <w:r w:rsidR="00A64EA2" w:rsidRPr="001E24C1">
        <w:rPr>
          <w:rFonts w:ascii="Times New Roman" w:hAnsi="Times New Roman" w:cs="Times New Roman"/>
          <w:sz w:val="24"/>
          <w:szCs w:val="24"/>
        </w:rPr>
        <w:t xml:space="preserve"> aos ensinamentos de </w:t>
      </w:r>
      <w:proofErr w:type="spellStart"/>
      <w:r w:rsidR="00A64EA2" w:rsidRPr="001E24C1">
        <w:rPr>
          <w:rFonts w:ascii="Times New Roman" w:hAnsi="Times New Roman" w:cs="Times New Roman"/>
          <w:sz w:val="24"/>
          <w:szCs w:val="24"/>
        </w:rPr>
        <w:t>Sarlet</w:t>
      </w:r>
      <w:proofErr w:type="spellEnd"/>
      <w:r w:rsidR="00A64EA2" w:rsidRPr="001E24C1">
        <w:rPr>
          <w:rFonts w:ascii="Times New Roman" w:hAnsi="Times New Roman" w:cs="Times New Roman"/>
          <w:sz w:val="24"/>
          <w:szCs w:val="24"/>
        </w:rPr>
        <w:t xml:space="preserve"> (2007, p.36</w:t>
      </w:r>
      <w:r w:rsidR="00F24B2F" w:rsidRPr="001E24C1">
        <w:rPr>
          <w:rFonts w:ascii="Times New Roman" w:hAnsi="Times New Roman" w:cs="Times New Roman"/>
          <w:sz w:val="24"/>
          <w:szCs w:val="24"/>
        </w:rPr>
        <w:t>, aspas do autor)</w:t>
      </w:r>
      <w:r w:rsidR="00BB66B7" w:rsidRPr="001E24C1">
        <w:rPr>
          <w:rFonts w:ascii="Times New Roman" w:hAnsi="Times New Roman" w:cs="Times New Roman"/>
          <w:sz w:val="24"/>
          <w:szCs w:val="24"/>
        </w:rPr>
        <w:t>,</w:t>
      </w:r>
      <w:r w:rsidR="00F24B2F" w:rsidRPr="001E24C1">
        <w:rPr>
          <w:rFonts w:ascii="Times New Roman" w:hAnsi="Times New Roman" w:cs="Times New Roman"/>
          <w:sz w:val="24"/>
          <w:szCs w:val="24"/>
        </w:rPr>
        <w:t xml:space="preserve"> que explica </w:t>
      </w:r>
      <w:r w:rsidR="00F24B2F" w:rsidRPr="001E24C1">
        <w:rPr>
          <w:rFonts w:ascii="Times New Roman" w:hAnsi="Times New Roman" w:cs="Times New Roman"/>
          <w:sz w:val="24"/>
        </w:rPr>
        <w:t>as concepções de  “[...]“direitos do homem” (no sentido de direitos naturais não, ou ainda não positivados), “direitos humanos” (positivados na esfera do direito internacional) e “direitos fundamentais” (direitos reconhecidos ou outorgados e protegidos pelo direito constitucional interno de cada Estado)”.</w:t>
      </w:r>
      <w:r w:rsidR="00224705" w:rsidRPr="001E24C1">
        <w:rPr>
          <w:rFonts w:ascii="Times New Roman" w:eastAsia="TimesNewRomanPSMT" w:hAnsi="Times New Roman" w:cs="Times New Roman"/>
          <w:sz w:val="28"/>
          <w:szCs w:val="24"/>
        </w:rPr>
        <w:t xml:space="preserve"> </w:t>
      </w:r>
    </w:p>
    <w:p w:rsidR="00A64EA2" w:rsidRPr="001E24C1" w:rsidRDefault="00A64EA2" w:rsidP="00A64EA2">
      <w:pPr>
        <w:autoSpaceDE w:val="0"/>
        <w:autoSpaceDN w:val="0"/>
        <w:adjustRightInd w:val="0"/>
        <w:spacing w:after="0" w:line="360" w:lineRule="auto"/>
        <w:ind w:firstLine="851"/>
        <w:jc w:val="both"/>
        <w:rPr>
          <w:rFonts w:ascii="Times New Roman" w:eastAsia="Times New Roman" w:hAnsi="Times New Roman" w:cs="Times New Roman"/>
          <w:sz w:val="24"/>
          <w:szCs w:val="24"/>
          <w:lang w:eastAsia="pt-BR"/>
        </w:rPr>
      </w:pPr>
      <w:r w:rsidRPr="001E24C1">
        <w:rPr>
          <w:rFonts w:ascii="Times New Roman" w:eastAsia="Times New Roman" w:hAnsi="Times New Roman" w:cs="Times New Roman"/>
          <w:sz w:val="24"/>
          <w:szCs w:val="24"/>
          <w:lang w:eastAsia="pt-BR"/>
        </w:rPr>
        <w:t xml:space="preserve">A Carta da Organização das Nações Unidas de 1945, o primeiro instrumento jurídico internacional a proclamar o valor universal dos “direitos do homem”, incluindo nesta análise a educação, seguido pela Declaração Universal dos Direitos do Homem em 1948, aduz </w:t>
      </w:r>
      <w:r w:rsidRPr="001E24C1">
        <w:rPr>
          <w:rFonts w:ascii="Times New Roman" w:eastAsia="TimesNewRomanPSMT" w:hAnsi="Times New Roman" w:cs="Times New Roman"/>
          <w:sz w:val="24"/>
          <w:szCs w:val="24"/>
        </w:rPr>
        <w:t xml:space="preserve">o direito à educação, além dos direitos de cidadania, mas também como um direito humano, tendo, assim, sua </w:t>
      </w:r>
      <w:r w:rsidRPr="001E24C1">
        <w:rPr>
          <w:rFonts w:ascii="Times New Roman" w:eastAsia="Times New Roman" w:hAnsi="Times New Roman" w:cs="Times New Roman"/>
          <w:sz w:val="24"/>
          <w:szCs w:val="24"/>
          <w:lang w:eastAsia="pt-BR"/>
        </w:rPr>
        <w:t>origem, sua base, no direito natural, logo vindo antes de qualquer positivação estatal (BRASIL,2013).</w:t>
      </w:r>
    </w:p>
    <w:p w:rsidR="00A64EA2" w:rsidRPr="001E24C1" w:rsidRDefault="00A64EA2" w:rsidP="00A64EA2">
      <w:pPr>
        <w:autoSpaceDE w:val="0"/>
        <w:autoSpaceDN w:val="0"/>
        <w:adjustRightInd w:val="0"/>
        <w:spacing w:after="0" w:line="360" w:lineRule="auto"/>
        <w:ind w:firstLine="851"/>
        <w:jc w:val="both"/>
        <w:rPr>
          <w:rFonts w:ascii="Times New Roman" w:hAnsi="Times New Roman" w:cs="Times New Roman"/>
          <w:sz w:val="24"/>
          <w:szCs w:val="24"/>
        </w:rPr>
      </w:pPr>
      <w:r w:rsidRPr="001E24C1">
        <w:rPr>
          <w:rFonts w:ascii="Times New Roman" w:hAnsi="Times New Roman" w:cs="Times New Roman"/>
          <w:sz w:val="24"/>
          <w:szCs w:val="24"/>
        </w:rPr>
        <w:t>E, ainda, a educação</w:t>
      </w:r>
      <w:r w:rsidR="00263F4E" w:rsidRPr="001E24C1">
        <w:rPr>
          <w:rFonts w:ascii="Times New Roman" w:hAnsi="Times New Roman" w:cs="Times New Roman"/>
          <w:sz w:val="24"/>
          <w:szCs w:val="24"/>
        </w:rPr>
        <w:t>, como direito universal,</w:t>
      </w:r>
      <w:r w:rsidRPr="001E24C1">
        <w:rPr>
          <w:rFonts w:ascii="Times New Roman" w:hAnsi="Times New Roman" w:cs="Times New Roman"/>
          <w:sz w:val="24"/>
          <w:szCs w:val="24"/>
        </w:rPr>
        <w:t xml:space="preserve"> está </w:t>
      </w:r>
      <w:r w:rsidRPr="001E24C1">
        <w:rPr>
          <w:rFonts w:ascii="Times New Roman" w:eastAsia="TimesNewRomanPSMT" w:hAnsi="Times New Roman" w:cs="Times New Roman"/>
          <w:sz w:val="24"/>
          <w:szCs w:val="24"/>
        </w:rPr>
        <w:t>vinculada ao conceito de cidadania, encartada no a</w:t>
      </w:r>
      <w:r w:rsidRPr="001E24C1">
        <w:rPr>
          <w:rFonts w:ascii="Times New Roman" w:hAnsi="Times New Roman" w:cs="Times New Roman"/>
          <w:sz w:val="24"/>
          <w:szCs w:val="24"/>
        </w:rPr>
        <w:t>rtigo 1.º, II, da Constituição Federal de 1988. A cidadania é exercício dos direitos e dos deveres constitucionais. A garantia dos direitos sociais é uma etapa da conquista dos direitos de cidadania. Somado a isso, o capítulo II</w:t>
      </w:r>
      <w:r w:rsidR="004831A6" w:rsidRPr="001E24C1">
        <w:rPr>
          <w:rFonts w:ascii="Times New Roman" w:hAnsi="Times New Roman" w:cs="Times New Roman"/>
          <w:sz w:val="24"/>
          <w:szCs w:val="24"/>
        </w:rPr>
        <w:t>,</w:t>
      </w:r>
      <w:r w:rsidRPr="001E24C1">
        <w:rPr>
          <w:rFonts w:ascii="Times New Roman" w:hAnsi="Times New Roman" w:cs="Times New Roman"/>
          <w:sz w:val="24"/>
          <w:szCs w:val="24"/>
        </w:rPr>
        <w:t xml:space="preserve"> que aduz ao artigo 6º da CF (direito à educação)</w:t>
      </w:r>
      <w:r w:rsidR="004831A6" w:rsidRPr="001E24C1">
        <w:rPr>
          <w:rFonts w:ascii="Times New Roman" w:hAnsi="Times New Roman" w:cs="Times New Roman"/>
          <w:sz w:val="24"/>
          <w:szCs w:val="24"/>
        </w:rPr>
        <w:t>,</w:t>
      </w:r>
      <w:r w:rsidRPr="001E24C1">
        <w:rPr>
          <w:rFonts w:ascii="Times New Roman" w:hAnsi="Times New Roman" w:cs="Times New Roman"/>
          <w:sz w:val="24"/>
          <w:szCs w:val="24"/>
        </w:rPr>
        <w:t xml:space="preserve"> está inserido no título II (dos direitos e garantias fundamentais)</w:t>
      </w:r>
      <w:r w:rsidR="00BB66B7" w:rsidRPr="001E24C1">
        <w:rPr>
          <w:rFonts w:ascii="Times New Roman" w:hAnsi="Times New Roman" w:cs="Times New Roman"/>
          <w:sz w:val="24"/>
          <w:szCs w:val="24"/>
        </w:rPr>
        <w:t>;</w:t>
      </w:r>
      <w:r w:rsidRPr="001E24C1">
        <w:rPr>
          <w:rFonts w:ascii="Times New Roman" w:hAnsi="Times New Roman" w:cs="Times New Roman"/>
          <w:sz w:val="24"/>
          <w:szCs w:val="24"/>
        </w:rPr>
        <w:t xml:space="preserve"> logo, a educação é um direito fundamental e, ainda, merece a proteção do artigo 60, §4º, IV</w:t>
      </w:r>
      <w:r w:rsidRPr="001E24C1">
        <w:rPr>
          <w:rStyle w:val="Refdenotaderodap"/>
          <w:rFonts w:ascii="Times New Roman" w:hAnsi="Times New Roman" w:cs="Times New Roman"/>
          <w:sz w:val="24"/>
          <w:szCs w:val="24"/>
        </w:rPr>
        <w:footnoteReference w:id="3"/>
      </w:r>
      <w:r w:rsidRPr="001E24C1">
        <w:rPr>
          <w:rFonts w:ascii="Times New Roman" w:hAnsi="Times New Roman" w:cs="Times New Roman"/>
          <w:sz w:val="24"/>
          <w:szCs w:val="24"/>
        </w:rPr>
        <w:t xml:space="preserve">, da CF, </w:t>
      </w:r>
      <w:r w:rsidR="004831A6" w:rsidRPr="001E24C1">
        <w:rPr>
          <w:rFonts w:ascii="Times New Roman" w:hAnsi="Times New Roman" w:cs="Times New Roman"/>
          <w:sz w:val="24"/>
          <w:szCs w:val="24"/>
        </w:rPr>
        <w:t>ou seja</w:t>
      </w:r>
      <w:r w:rsidRPr="001E24C1">
        <w:rPr>
          <w:rFonts w:ascii="Times New Roman" w:hAnsi="Times New Roman" w:cs="Times New Roman"/>
          <w:sz w:val="24"/>
          <w:szCs w:val="24"/>
        </w:rPr>
        <w:t>, é uma cláusula pétrea, impossibilitando sua retirada pelos governos presentes e futuros (BRASIL,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1998</w:t>
      </w:r>
      <w:r w:rsidR="0012125D" w:rsidRPr="001E24C1">
        <w:rPr>
          <w:rFonts w:ascii="Times New Roman" w:hAnsi="Times New Roman" w:cs="Times New Roman"/>
          <w:sz w:val="24"/>
          <w:szCs w:val="24"/>
        </w:rPr>
        <w:t>)</w:t>
      </w:r>
    </w:p>
    <w:p w:rsidR="00CA3B96" w:rsidRPr="001E24C1" w:rsidRDefault="00A64EA2" w:rsidP="00602B61">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1E24C1">
        <w:rPr>
          <w:rFonts w:ascii="Times New Roman" w:eastAsia="Times New Roman" w:hAnsi="Times New Roman" w:cs="Times New Roman"/>
          <w:sz w:val="24"/>
          <w:szCs w:val="24"/>
          <w:lang w:eastAsia="pt-BR"/>
        </w:rPr>
        <w:lastRenderedPageBreak/>
        <w:t>Frente a tais considerações</w:t>
      </w:r>
      <w:r w:rsidR="005A199F" w:rsidRPr="001E24C1">
        <w:rPr>
          <w:rFonts w:ascii="Times New Roman" w:eastAsia="Times New Roman" w:hAnsi="Times New Roman" w:cs="Times New Roman"/>
          <w:sz w:val="24"/>
          <w:szCs w:val="24"/>
          <w:lang w:eastAsia="pt-BR"/>
        </w:rPr>
        <w:t>,</w:t>
      </w:r>
      <w:r w:rsidRPr="001E24C1">
        <w:rPr>
          <w:rFonts w:ascii="Times New Roman" w:eastAsia="Times New Roman" w:hAnsi="Times New Roman" w:cs="Times New Roman"/>
          <w:sz w:val="24"/>
          <w:szCs w:val="24"/>
          <w:lang w:eastAsia="pt-BR"/>
        </w:rPr>
        <w:t xml:space="preserve"> fica patente que o direito à educação é um direito público subjetivo, </w:t>
      </w:r>
      <w:r w:rsidR="005A199F" w:rsidRPr="001E24C1">
        <w:rPr>
          <w:rFonts w:ascii="Times New Roman" w:eastAsia="Times New Roman" w:hAnsi="Times New Roman" w:cs="Times New Roman"/>
          <w:sz w:val="24"/>
          <w:szCs w:val="24"/>
          <w:lang w:eastAsia="pt-BR"/>
        </w:rPr>
        <w:t xml:space="preserve">conforme pontuado no </w:t>
      </w:r>
      <w:r w:rsidR="005A199F" w:rsidRPr="001E24C1">
        <w:rPr>
          <w:rFonts w:ascii="Times New Roman" w:hAnsi="Times New Roman" w:cs="Times New Roman"/>
          <w:sz w:val="24"/>
          <w:szCs w:val="24"/>
        </w:rPr>
        <w:t>§ 1º do artigo 208 da CF/1988</w:t>
      </w:r>
      <w:r w:rsidR="005A199F" w:rsidRPr="001E24C1">
        <w:rPr>
          <w:rStyle w:val="Refdenotaderodap"/>
          <w:rFonts w:ascii="Times New Roman" w:hAnsi="Times New Roman" w:cs="Times New Roman"/>
          <w:sz w:val="24"/>
          <w:szCs w:val="24"/>
        </w:rPr>
        <w:footnoteReference w:id="4"/>
      </w:r>
      <w:r w:rsidR="00F846DA" w:rsidRPr="001E24C1">
        <w:rPr>
          <w:rFonts w:ascii="Times New Roman" w:hAnsi="Times New Roman" w:cs="Times New Roman"/>
          <w:sz w:val="24"/>
          <w:szCs w:val="24"/>
        </w:rPr>
        <w:t>. Assim, presume-se que a garantia desse direito presente na Lei Maior, confi</w:t>
      </w:r>
      <w:r w:rsidR="00BB66B7" w:rsidRPr="001E24C1">
        <w:rPr>
          <w:rFonts w:ascii="Times New Roman" w:hAnsi="Times New Roman" w:cs="Times New Roman"/>
          <w:sz w:val="24"/>
          <w:szCs w:val="24"/>
        </w:rPr>
        <w:t>gu</w:t>
      </w:r>
      <w:r w:rsidR="00F846DA" w:rsidRPr="001E24C1">
        <w:rPr>
          <w:rFonts w:ascii="Times New Roman" w:hAnsi="Times New Roman" w:cs="Times New Roman"/>
          <w:sz w:val="24"/>
          <w:szCs w:val="24"/>
        </w:rPr>
        <w:t>ra-se uma</w:t>
      </w:r>
      <w:r w:rsidR="00F846DA" w:rsidRPr="001E24C1">
        <w:rPr>
          <w:rFonts w:ascii="Times New Roman" w:eastAsia="Times New Roman" w:hAnsi="Times New Roman" w:cs="Times New Roman"/>
          <w:sz w:val="24"/>
          <w:szCs w:val="24"/>
          <w:lang w:eastAsia="pt-BR"/>
        </w:rPr>
        <w:t xml:space="preserve"> relação jurídica:</w:t>
      </w:r>
      <w:r w:rsidRPr="001E24C1">
        <w:rPr>
          <w:rFonts w:ascii="Times New Roman" w:eastAsia="Times New Roman" w:hAnsi="Times New Roman" w:cs="Times New Roman"/>
          <w:sz w:val="24"/>
          <w:szCs w:val="24"/>
          <w:lang w:eastAsia="pt-BR"/>
        </w:rPr>
        <w:t xml:space="preserve"> tendo de um lado</w:t>
      </w:r>
      <w:r w:rsidR="00F846DA" w:rsidRPr="001E24C1">
        <w:rPr>
          <w:rFonts w:ascii="Times New Roman" w:eastAsia="Times New Roman" w:hAnsi="Times New Roman" w:cs="Times New Roman"/>
          <w:sz w:val="24"/>
          <w:szCs w:val="24"/>
          <w:lang w:eastAsia="pt-BR"/>
        </w:rPr>
        <w:t>,</w:t>
      </w:r>
      <w:r w:rsidRPr="001E24C1">
        <w:rPr>
          <w:rFonts w:ascii="Times New Roman" w:eastAsia="Times New Roman" w:hAnsi="Times New Roman" w:cs="Times New Roman"/>
          <w:sz w:val="24"/>
          <w:szCs w:val="24"/>
          <w:lang w:eastAsia="pt-BR"/>
        </w:rPr>
        <w:t xml:space="preserve"> o Estado (atendendo sua missão quanto </w:t>
      </w:r>
      <w:r w:rsidR="004831A6" w:rsidRPr="001E24C1">
        <w:rPr>
          <w:rFonts w:ascii="Times New Roman" w:eastAsia="Times New Roman" w:hAnsi="Times New Roman" w:cs="Times New Roman"/>
          <w:sz w:val="24"/>
          <w:szCs w:val="24"/>
          <w:lang w:eastAsia="pt-BR"/>
        </w:rPr>
        <w:t>à</w:t>
      </w:r>
      <w:r w:rsidRPr="001E24C1">
        <w:rPr>
          <w:rFonts w:ascii="Times New Roman" w:eastAsia="Times New Roman" w:hAnsi="Times New Roman" w:cs="Times New Roman"/>
          <w:sz w:val="24"/>
          <w:szCs w:val="24"/>
          <w:lang w:eastAsia="pt-BR"/>
        </w:rPr>
        <w:t xml:space="preserve"> aplicação de um direito de s</w:t>
      </w:r>
      <w:r w:rsidR="00F846DA" w:rsidRPr="001E24C1">
        <w:rPr>
          <w:rFonts w:ascii="Times New Roman" w:eastAsia="Times New Roman" w:hAnsi="Times New Roman" w:cs="Times New Roman"/>
          <w:sz w:val="24"/>
          <w:szCs w:val="24"/>
          <w:lang w:eastAsia="pt-BR"/>
        </w:rPr>
        <w:t>egunda geração/dimensão), que tem</w:t>
      </w:r>
      <w:r w:rsidRPr="001E24C1">
        <w:rPr>
          <w:rFonts w:ascii="Times New Roman" w:eastAsia="Times New Roman" w:hAnsi="Times New Roman" w:cs="Times New Roman"/>
          <w:sz w:val="24"/>
          <w:szCs w:val="24"/>
          <w:lang w:eastAsia="pt-BR"/>
        </w:rPr>
        <w:t xml:space="preserve"> o dever jurídico c</w:t>
      </w:r>
      <w:r w:rsidR="00F846DA" w:rsidRPr="001E24C1">
        <w:rPr>
          <w:rFonts w:ascii="Times New Roman" w:eastAsia="Times New Roman" w:hAnsi="Times New Roman" w:cs="Times New Roman"/>
          <w:sz w:val="24"/>
          <w:szCs w:val="24"/>
          <w:lang w:eastAsia="pt-BR"/>
        </w:rPr>
        <w:t>om a educação, e de outro</w:t>
      </w:r>
      <w:r w:rsidRPr="001E24C1">
        <w:rPr>
          <w:rFonts w:ascii="Times New Roman" w:eastAsia="Times New Roman" w:hAnsi="Times New Roman" w:cs="Times New Roman"/>
          <w:sz w:val="24"/>
          <w:szCs w:val="24"/>
          <w:lang w:eastAsia="pt-BR"/>
        </w:rPr>
        <w:t>, o indivíduo</w:t>
      </w:r>
      <w:r w:rsidR="007C7311" w:rsidRPr="001E24C1">
        <w:rPr>
          <w:rFonts w:ascii="Times New Roman" w:eastAsia="Times New Roman" w:hAnsi="Times New Roman" w:cs="Times New Roman"/>
          <w:sz w:val="24"/>
          <w:szCs w:val="24"/>
          <w:lang w:eastAsia="pt-BR"/>
        </w:rPr>
        <w:t>,</w:t>
      </w:r>
      <w:r w:rsidRPr="001E24C1">
        <w:rPr>
          <w:rFonts w:ascii="Times New Roman" w:eastAsia="Times New Roman" w:hAnsi="Times New Roman" w:cs="Times New Roman"/>
          <w:sz w:val="24"/>
          <w:szCs w:val="24"/>
          <w:lang w:eastAsia="pt-BR"/>
        </w:rPr>
        <w:t xml:space="preserve"> que tem o direito público subjetivo de exigir o cumprimento da obrigação educaci</w:t>
      </w:r>
      <w:r w:rsidR="00F846DA" w:rsidRPr="001E24C1">
        <w:rPr>
          <w:rFonts w:ascii="Times New Roman" w:eastAsia="Times New Roman" w:hAnsi="Times New Roman" w:cs="Times New Roman"/>
          <w:sz w:val="24"/>
          <w:szCs w:val="24"/>
          <w:lang w:eastAsia="pt-BR"/>
        </w:rPr>
        <w:t>onal por parte do poder público</w:t>
      </w:r>
      <w:r w:rsidRPr="001E24C1">
        <w:rPr>
          <w:rFonts w:ascii="Times New Roman" w:eastAsia="Times New Roman" w:hAnsi="Times New Roman" w:cs="Times New Roman"/>
          <w:sz w:val="24"/>
          <w:szCs w:val="24"/>
          <w:lang w:eastAsia="pt-BR"/>
        </w:rPr>
        <w:t xml:space="preserve"> </w:t>
      </w:r>
      <w:r w:rsidRPr="001E24C1">
        <w:rPr>
          <w:rFonts w:ascii="Times New Roman" w:hAnsi="Times New Roman" w:cs="Times New Roman"/>
          <w:sz w:val="24"/>
          <w:szCs w:val="24"/>
        </w:rPr>
        <w:t>(BRASIL,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1998</w:t>
      </w:r>
      <w:r w:rsidR="00F846DA" w:rsidRPr="001E24C1">
        <w:rPr>
          <w:rFonts w:ascii="Times New Roman" w:hAnsi="Times New Roman" w:cs="Times New Roman"/>
          <w:sz w:val="24"/>
          <w:szCs w:val="24"/>
        </w:rPr>
        <w:t xml:space="preserve">). </w:t>
      </w:r>
      <w:r w:rsidR="00CA3B96" w:rsidRPr="001E24C1">
        <w:rPr>
          <w:rFonts w:ascii="Times New Roman" w:hAnsi="Times New Roman" w:cs="Times New Roman"/>
          <w:sz w:val="24"/>
          <w:szCs w:val="24"/>
        </w:rPr>
        <w:t>Esse direito</w:t>
      </w:r>
      <w:r w:rsidR="00F846DA" w:rsidRPr="001E24C1">
        <w:rPr>
          <w:rFonts w:ascii="Times New Roman" w:hAnsi="Times New Roman" w:cs="Times New Roman"/>
          <w:sz w:val="24"/>
          <w:szCs w:val="24"/>
        </w:rPr>
        <w:t xml:space="preserve"> traz consequências para o Estado</w:t>
      </w:r>
      <w:r w:rsidR="00CA3B96" w:rsidRPr="001E24C1">
        <w:rPr>
          <w:rFonts w:ascii="Times New Roman" w:hAnsi="Times New Roman" w:cs="Times New Roman"/>
          <w:sz w:val="24"/>
          <w:szCs w:val="24"/>
        </w:rPr>
        <w:t xml:space="preserve"> Democrático de Direito</w:t>
      </w:r>
      <w:r w:rsidR="00F846DA" w:rsidRPr="001E24C1">
        <w:rPr>
          <w:rFonts w:ascii="Times New Roman" w:hAnsi="Times New Roman" w:cs="Times New Roman"/>
          <w:sz w:val="24"/>
          <w:szCs w:val="24"/>
        </w:rPr>
        <w:t xml:space="preserve">, uma vez que </w:t>
      </w:r>
      <w:r w:rsidR="00CA3B96" w:rsidRPr="001E24C1">
        <w:rPr>
          <w:rFonts w:ascii="Times New Roman" w:hAnsi="Times New Roman" w:cs="Times New Roman"/>
          <w:sz w:val="24"/>
          <w:szCs w:val="24"/>
        </w:rPr>
        <w:t>terá</w:t>
      </w:r>
      <w:r w:rsidR="00F846DA" w:rsidRPr="001E24C1">
        <w:rPr>
          <w:rFonts w:ascii="Times New Roman" w:hAnsi="Times New Roman" w:cs="Times New Roman"/>
          <w:sz w:val="24"/>
          <w:szCs w:val="24"/>
        </w:rPr>
        <w:t xml:space="preserve"> que fazer valer, conforme discussão apresentada anteriormente, os princípios da igualdade, gratuidade, </w:t>
      </w:r>
      <w:r w:rsidR="00CA3B96" w:rsidRPr="001E24C1">
        <w:rPr>
          <w:rFonts w:ascii="Times New Roman" w:hAnsi="Times New Roman" w:cs="Times New Roman"/>
          <w:sz w:val="24"/>
          <w:szCs w:val="24"/>
        </w:rPr>
        <w:t xml:space="preserve">democracia e qualidade social para todos, o que implica </w:t>
      </w:r>
      <w:r w:rsidR="007C7311" w:rsidRPr="001E24C1">
        <w:rPr>
          <w:rFonts w:ascii="Times New Roman" w:hAnsi="Times New Roman" w:cs="Times New Roman"/>
          <w:sz w:val="24"/>
          <w:szCs w:val="24"/>
        </w:rPr>
        <w:t xml:space="preserve">o </w:t>
      </w:r>
      <w:r w:rsidR="00CA3B96" w:rsidRPr="001E24C1">
        <w:rPr>
          <w:rFonts w:ascii="Times New Roman" w:hAnsi="Times New Roman" w:cs="Times New Roman"/>
          <w:sz w:val="24"/>
          <w:szCs w:val="24"/>
        </w:rPr>
        <w:t xml:space="preserve">dever do Estado em garantir atendimento educacional especializado na rede regular de ensino, </w:t>
      </w:r>
      <w:r w:rsidR="00200DD0" w:rsidRPr="001E24C1">
        <w:rPr>
          <w:rFonts w:ascii="Times New Roman" w:hAnsi="Times New Roman" w:cs="Times New Roman"/>
          <w:sz w:val="24"/>
          <w:szCs w:val="24"/>
        </w:rPr>
        <w:t>muito embora, existam pensamentos que v</w:t>
      </w:r>
      <w:r w:rsidR="007C7311" w:rsidRPr="001E24C1">
        <w:rPr>
          <w:rFonts w:ascii="Times New Roman" w:hAnsi="Times New Roman" w:cs="Times New Roman"/>
          <w:sz w:val="24"/>
          <w:szCs w:val="24"/>
        </w:rPr>
        <w:t>ê</w:t>
      </w:r>
      <w:r w:rsidR="00200DD0" w:rsidRPr="001E24C1">
        <w:rPr>
          <w:rFonts w:ascii="Times New Roman" w:hAnsi="Times New Roman" w:cs="Times New Roman"/>
          <w:sz w:val="24"/>
          <w:szCs w:val="24"/>
        </w:rPr>
        <w:t>m</w:t>
      </w:r>
      <w:r w:rsidR="007C7311" w:rsidRPr="001E24C1">
        <w:rPr>
          <w:rFonts w:ascii="Times New Roman" w:hAnsi="Times New Roman" w:cs="Times New Roman"/>
          <w:sz w:val="24"/>
          <w:szCs w:val="24"/>
        </w:rPr>
        <w:t>,</w:t>
      </w:r>
      <w:r w:rsidR="00200DD0" w:rsidRPr="001E24C1">
        <w:rPr>
          <w:rFonts w:ascii="Times New Roman" w:hAnsi="Times New Roman" w:cs="Times New Roman"/>
          <w:sz w:val="24"/>
          <w:szCs w:val="24"/>
        </w:rPr>
        <w:t xml:space="preserve"> ao longo da história, contrários aos do Estado Democrático de Direito, que </w:t>
      </w:r>
      <w:r w:rsidR="00200DD0" w:rsidRPr="001E24C1">
        <w:rPr>
          <w:rFonts w:ascii="Times New Roman" w:hAnsi="Times New Roman" w:cs="Times New Roman"/>
          <w:sz w:val="24"/>
          <w:szCs w:val="24"/>
          <w:shd w:val="clear" w:color="auto" w:fill="FFFFFF"/>
        </w:rPr>
        <w:t>defendem que o atendimento às crianças com deficiência deve acontecer exclu</w:t>
      </w:r>
      <w:r w:rsidR="00602B61" w:rsidRPr="001E24C1">
        <w:rPr>
          <w:rFonts w:ascii="Times New Roman" w:hAnsi="Times New Roman" w:cs="Times New Roman"/>
          <w:sz w:val="24"/>
          <w:szCs w:val="24"/>
          <w:shd w:val="clear" w:color="auto" w:fill="FFFFFF"/>
        </w:rPr>
        <w:t>sivamente em escolas  especiais, fechando</w:t>
      </w:r>
      <w:r w:rsidR="007C7311" w:rsidRPr="001E24C1">
        <w:rPr>
          <w:rFonts w:ascii="Times New Roman" w:hAnsi="Times New Roman" w:cs="Times New Roman"/>
          <w:sz w:val="24"/>
          <w:szCs w:val="24"/>
          <w:shd w:val="clear" w:color="auto" w:fill="FFFFFF"/>
        </w:rPr>
        <w:t xml:space="preserve">, assim, </w:t>
      </w:r>
      <w:r w:rsidR="00602B61" w:rsidRPr="001E24C1">
        <w:rPr>
          <w:rFonts w:ascii="Times New Roman" w:hAnsi="Times New Roman" w:cs="Times New Roman"/>
          <w:sz w:val="24"/>
          <w:szCs w:val="24"/>
          <w:shd w:val="clear" w:color="auto" w:fill="FFFFFF"/>
        </w:rPr>
        <w:t xml:space="preserve"> todas as possibilidades d</w:t>
      </w:r>
      <w:r w:rsidR="00200DD0" w:rsidRPr="001E24C1">
        <w:rPr>
          <w:rFonts w:ascii="Times New Roman" w:hAnsi="Times New Roman" w:cs="Times New Roman"/>
          <w:sz w:val="24"/>
          <w:szCs w:val="24"/>
          <w:shd w:val="clear" w:color="auto" w:fill="FFFFFF"/>
        </w:rPr>
        <w:t>a</w:t>
      </w:r>
      <w:r w:rsidR="00602B61" w:rsidRPr="001E24C1">
        <w:rPr>
          <w:rFonts w:ascii="Times New Roman" w:hAnsi="Times New Roman" w:cs="Times New Roman"/>
          <w:sz w:val="24"/>
          <w:szCs w:val="24"/>
          <w:shd w:val="clear" w:color="auto" w:fill="FFFFFF"/>
        </w:rPr>
        <w:t>s</w:t>
      </w:r>
      <w:r w:rsidR="00200DD0" w:rsidRPr="001E24C1">
        <w:rPr>
          <w:rFonts w:ascii="Times New Roman" w:hAnsi="Times New Roman" w:cs="Times New Roman"/>
          <w:sz w:val="24"/>
          <w:szCs w:val="24"/>
          <w:shd w:val="clear" w:color="auto" w:fill="FFFFFF"/>
        </w:rPr>
        <w:t xml:space="preserve"> rede</w:t>
      </w:r>
      <w:r w:rsidR="00602B61" w:rsidRPr="001E24C1">
        <w:rPr>
          <w:rFonts w:ascii="Times New Roman" w:hAnsi="Times New Roman" w:cs="Times New Roman"/>
          <w:sz w:val="24"/>
          <w:szCs w:val="24"/>
          <w:shd w:val="clear" w:color="auto" w:fill="FFFFFF"/>
        </w:rPr>
        <w:t xml:space="preserve">s convencionais </w:t>
      </w:r>
      <w:r w:rsidR="00200DD0" w:rsidRPr="001E24C1">
        <w:rPr>
          <w:rFonts w:ascii="Times New Roman" w:hAnsi="Times New Roman" w:cs="Times New Roman"/>
          <w:sz w:val="24"/>
          <w:szCs w:val="24"/>
          <w:shd w:val="clear" w:color="auto" w:fill="FFFFFF"/>
        </w:rPr>
        <w:t>se preparar</w:t>
      </w:r>
      <w:r w:rsidR="00602B61" w:rsidRPr="001E24C1">
        <w:rPr>
          <w:rFonts w:ascii="Times New Roman" w:hAnsi="Times New Roman" w:cs="Times New Roman"/>
          <w:sz w:val="24"/>
          <w:szCs w:val="24"/>
          <w:shd w:val="clear" w:color="auto" w:fill="FFFFFF"/>
        </w:rPr>
        <w:t>em</w:t>
      </w:r>
      <w:r w:rsidR="00200DD0" w:rsidRPr="001E24C1">
        <w:rPr>
          <w:rFonts w:ascii="Times New Roman" w:hAnsi="Times New Roman" w:cs="Times New Roman"/>
          <w:sz w:val="24"/>
          <w:szCs w:val="24"/>
          <w:shd w:val="clear" w:color="auto" w:fill="FFFFFF"/>
        </w:rPr>
        <w:t xml:space="preserve"> para receber </w:t>
      </w:r>
      <w:r w:rsidR="00602B61" w:rsidRPr="001E24C1">
        <w:rPr>
          <w:rFonts w:ascii="Times New Roman" w:hAnsi="Times New Roman" w:cs="Times New Roman"/>
          <w:sz w:val="24"/>
          <w:szCs w:val="24"/>
          <w:shd w:val="clear" w:color="auto" w:fill="FFFFFF"/>
        </w:rPr>
        <w:t>tod</w:t>
      </w:r>
      <w:r w:rsidR="00200DD0" w:rsidRPr="001E24C1">
        <w:rPr>
          <w:rFonts w:ascii="Times New Roman" w:hAnsi="Times New Roman" w:cs="Times New Roman"/>
          <w:sz w:val="24"/>
          <w:szCs w:val="24"/>
          <w:shd w:val="clear" w:color="auto" w:fill="FFFFFF"/>
        </w:rPr>
        <w:t>os alunos</w:t>
      </w:r>
      <w:r w:rsidR="00602B61" w:rsidRPr="001E24C1">
        <w:rPr>
          <w:rFonts w:ascii="Times New Roman" w:hAnsi="Times New Roman" w:cs="Times New Roman"/>
          <w:sz w:val="24"/>
          <w:szCs w:val="24"/>
          <w:shd w:val="clear" w:color="auto" w:fill="FFFFFF"/>
        </w:rPr>
        <w:t xml:space="preserve">, </w:t>
      </w:r>
      <w:r w:rsidR="00CA3B96" w:rsidRPr="001E24C1">
        <w:rPr>
          <w:rFonts w:ascii="Times New Roman" w:hAnsi="Times New Roman" w:cs="Times New Roman"/>
          <w:sz w:val="24"/>
          <w:szCs w:val="24"/>
        </w:rPr>
        <w:t>conforme</w:t>
      </w:r>
      <w:r w:rsidR="00602B61" w:rsidRPr="001E24C1">
        <w:rPr>
          <w:rFonts w:ascii="Times New Roman" w:hAnsi="Times New Roman" w:cs="Times New Roman"/>
          <w:sz w:val="24"/>
          <w:szCs w:val="24"/>
        </w:rPr>
        <w:t xml:space="preserve"> </w:t>
      </w:r>
      <w:r w:rsidR="00CA3B96" w:rsidRPr="001E24C1">
        <w:rPr>
          <w:rFonts w:ascii="Times New Roman" w:hAnsi="Times New Roman" w:cs="Times New Roman"/>
          <w:sz w:val="24"/>
          <w:szCs w:val="24"/>
        </w:rPr>
        <w:t>a discussão apresentada na próxima seção</w:t>
      </w:r>
      <w:r w:rsidR="00602B61" w:rsidRPr="001E24C1">
        <w:rPr>
          <w:rFonts w:ascii="Times New Roman" w:hAnsi="Times New Roman" w:cs="Times New Roman"/>
          <w:sz w:val="24"/>
          <w:szCs w:val="24"/>
        </w:rPr>
        <w:t>.</w:t>
      </w:r>
    </w:p>
    <w:p w:rsidR="00225765" w:rsidRPr="001E24C1" w:rsidRDefault="00225765" w:rsidP="00501989">
      <w:pPr>
        <w:autoSpaceDE w:val="0"/>
        <w:autoSpaceDN w:val="0"/>
        <w:adjustRightInd w:val="0"/>
        <w:spacing w:after="0" w:line="360" w:lineRule="auto"/>
        <w:jc w:val="both"/>
        <w:rPr>
          <w:rFonts w:ascii="Times New Roman" w:hAnsi="Times New Roman" w:cs="Times New Roman"/>
        </w:rPr>
      </w:pPr>
    </w:p>
    <w:p w:rsidR="007106B0" w:rsidRDefault="002E746F" w:rsidP="007A6C04">
      <w:pPr>
        <w:autoSpaceDE w:val="0"/>
        <w:autoSpaceDN w:val="0"/>
        <w:adjustRightInd w:val="0"/>
        <w:spacing w:after="0" w:line="360" w:lineRule="auto"/>
        <w:jc w:val="both"/>
        <w:rPr>
          <w:rFonts w:ascii="Times New Roman Negrito" w:hAnsi="Times New Roman Negrito" w:cs="Times New Roman"/>
          <w:b/>
          <w:caps/>
          <w:sz w:val="24"/>
          <w:szCs w:val="24"/>
        </w:rPr>
      </w:pPr>
      <w:r w:rsidRPr="001E24C1">
        <w:rPr>
          <w:rFonts w:ascii="Times New Roman Negrito" w:hAnsi="Times New Roman Negrito" w:cs="Times New Roman"/>
          <w:b/>
          <w:caps/>
          <w:sz w:val="24"/>
          <w:szCs w:val="24"/>
        </w:rPr>
        <w:t xml:space="preserve">O Direito </w:t>
      </w:r>
      <w:r w:rsidR="007C7311" w:rsidRPr="001E24C1">
        <w:rPr>
          <w:rFonts w:ascii="Times New Roman Negrito" w:hAnsi="Times New Roman Negrito" w:cs="Times New Roman"/>
          <w:b/>
          <w:caps/>
          <w:sz w:val="24"/>
          <w:szCs w:val="24"/>
        </w:rPr>
        <w:t>à</w:t>
      </w:r>
      <w:r w:rsidRPr="001E24C1">
        <w:rPr>
          <w:rFonts w:ascii="Times New Roman Negrito" w:hAnsi="Times New Roman Negrito" w:cs="Times New Roman"/>
          <w:b/>
          <w:caps/>
          <w:sz w:val="24"/>
          <w:szCs w:val="24"/>
        </w:rPr>
        <w:t xml:space="preserve"> Educação e a Política Educac</w:t>
      </w:r>
      <w:r w:rsidR="00DF3885" w:rsidRPr="001E24C1">
        <w:rPr>
          <w:rFonts w:ascii="Times New Roman Negrito" w:hAnsi="Times New Roman Negrito" w:cs="Times New Roman"/>
          <w:b/>
          <w:caps/>
          <w:sz w:val="24"/>
          <w:szCs w:val="24"/>
        </w:rPr>
        <w:t>ional para a Educação Especial</w:t>
      </w:r>
    </w:p>
    <w:p w:rsidR="001E24C1" w:rsidRPr="001E24C1" w:rsidRDefault="001E24C1" w:rsidP="007A6C04">
      <w:pPr>
        <w:autoSpaceDE w:val="0"/>
        <w:autoSpaceDN w:val="0"/>
        <w:adjustRightInd w:val="0"/>
        <w:spacing w:after="0" w:line="360" w:lineRule="auto"/>
        <w:jc w:val="both"/>
        <w:rPr>
          <w:rFonts w:ascii="Times New Roman Negrito" w:hAnsi="Times New Roman Negrito" w:cs="Times New Roman"/>
          <w:b/>
          <w:caps/>
          <w:sz w:val="24"/>
          <w:szCs w:val="24"/>
        </w:rPr>
      </w:pPr>
    </w:p>
    <w:p w:rsidR="00CC500A" w:rsidRPr="001E24C1" w:rsidRDefault="00EC00B7" w:rsidP="004E285C">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N</w:t>
      </w:r>
      <w:r w:rsidR="0088503E" w:rsidRPr="001E24C1">
        <w:rPr>
          <w:rFonts w:ascii="Times New Roman" w:hAnsi="Times New Roman" w:cs="Times New Roman"/>
          <w:sz w:val="24"/>
          <w:szCs w:val="24"/>
        </w:rPr>
        <w:t xml:space="preserve">a década de </w:t>
      </w:r>
      <w:r w:rsidR="007F6404" w:rsidRPr="001E24C1">
        <w:rPr>
          <w:rFonts w:ascii="Times New Roman" w:hAnsi="Times New Roman" w:cs="Times New Roman"/>
          <w:sz w:val="24"/>
          <w:szCs w:val="24"/>
        </w:rPr>
        <w:t>1990</w:t>
      </w:r>
      <w:r w:rsidR="007C7311" w:rsidRPr="001E24C1">
        <w:rPr>
          <w:rFonts w:ascii="Times New Roman" w:hAnsi="Times New Roman" w:cs="Times New Roman"/>
          <w:sz w:val="24"/>
          <w:szCs w:val="24"/>
        </w:rPr>
        <w:t>,</w:t>
      </w:r>
      <w:r w:rsidR="007F6404" w:rsidRPr="001E24C1">
        <w:rPr>
          <w:rFonts w:ascii="Times New Roman" w:hAnsi="Times New Roman" w:cs="Times New Roman"/>
          <w:sz w:val="24"/>
          <w:szCs w:val="24"/>
        </w:rPr>
        <w:t xml:space="preserve"> </w:t>
      </w:r>
      <w:r w:rsidR="003C4D36" w:rsidRPr="001E24C1">
        <w:rPr>
          <w:rFonts w:ascii="Times New Roman" w:hAnsi="Times New Roman" w:cs="Times New Roman"/>
          <w:sz w:val="24"/>
          <w:szCs w:val="24"/>
        </w:rPr>
        <w:t xml:space="preserve">um </w:t>
      </w:r>
      <w:r w:rsidR="007F6404" w:rsidRPr="001E24C1">
        <w:rPr>
          <w:rFonts w:ascii="Times New Roman" w:hAnsi="Times New Roman" w:cs="Times New Roman"/>
          <w:sz w:val="24"/>
          <w:szCs w:val="24"/>
        </w:rPr>
        <w:t>movimento</w:t>
      </w:r>
      <w:r w:rsidR="0088503E" w:rsidRPr="001E24C1">
        <w:rPr>
          <w:rFonts w:ascii="Times New Roman" w:hAnsi="Times New Roman" w:cs="Times New Roman"/>
          <w:sz w:val="24"/>
          <w:szCs w:val="24"/>
        </w:rPr>
        <w:t xml:space="preserve"> nacional</w:t>
      </w:r>
      <w:r w:rsidR="007C7311" w:rsidRPr="001E24C1">
        <w:rPr>
          <w:rFonts w:ascii="Times New Roman" w:hAnsi="Times New Roman" w:cs="Times New Roman"/>
          <w:sz w:val="24"/>
          <w:szCs w:val="24"/>
        </w:rPr>
        <w:t>, como também</w:t>
      </w:r>
      <w:r w:rsidR="0088503E" w:rsidRPr="001E24C1">
        <w:rPr>
          <w:rFonts w:ascii="Times New Roman" w:hAnsi="Times New Roman" w:cs="Times New Roman"/>
          <w:sz w:val="24"/>
          <w:szCs w:val="24"/>
        </w:rPr>
        <w:t xml:space="preserve"> internacional, </w:t>
      </w:r>
      <w:r w:rsidRPr="001E24C1">
        <w:rPr>
          <w:rFonts w:ascii="Times New Roman" w:hAnsi="Times New Roman" w:cs="Times New Roman"/>
          <w:sz w:val="24"/>
          <w:szCs w:val="24"/>
        </w:rPr>
        <w:t>liderados pelos</w:t>
      </w:r>
      <w:r w:rsidR="0088503E" w:rsidRPr="001E24C1">
        <w:rPr>
          <w:rFonts w:ascii="Times New Roman" w:hAnsi="Times New Roman" w:cs="Times New Roman"/>
          <w:sz w:val="24"/>
          <w:szCs w:val="24"/>
        </w:rPr>
        <w:t xml:space="preserve"> organismos internacionais e</w:t>
      </w:r>
      <w:r w:rsidR="007C7311" w:rsidRPr="001E24C1">
        <w:rPr>
          <w:rFonts w:ascii="Times New Roman" w:hAnsi="Times New Roman" w:cs="Times New Roman"/>
          <w:sz w:val="24"/>
          <w:szCs w:val="24"/>
        </w:rPr>
        <w:t>ram</w:t>
      </w:r>
      <w:r w:rsidR="0088503E" w:rsidRPr="001E24C1">
        <w:rPr>
          <w:rFonts w:ascii="Times New Roman" w:hAnsi="Times New Roman" w:cs="Times New Roman"/>
          <w:sz w:val="24"/>
          <w:szCs w:val="24"/>
        </w:rPr>
        <w:t xml:space="preserve"> caracterizad</w:t>
      </w:r>
      <w:r w:rsidR="007C7311" w:rsidRPr="001E24C1">
        <w:rPr>
          <w:rFonts w:ascii="Times New Roman" w:hAnsi="Times New Roman" w:cs="Times New Roman"/>
          <w:sz w:val="24"/>
          <w:szCs w:val="24"/>
        </w:rPr>
        <w:t>o</w:t>
      </w:r>
      <w:r w:rsidR="0088503E" w:rsidRPr="001E24C1">
        <w:rPr>
          <w:rFonts w:ascii="Times New Roman" w:hAnsi="Times New Roman" w:cs="Times New Roman"/>
          <w:sz w:val="24"/>
          <w:szCs w:val="24"/>
        </w:rPr>
        <w:t>s pelo discurso da educação para todos</w:t>
      </w:r>
      <w:r w:rsidR="007F6404" w:rsidRPr="001E24C1">
        <w:rPr>
          <w:rFonts w:ascii="Times New Roman" w:hAnsi="Times New Roman" w:cs="Times New Roman"/>
          <w:sz w:val="24"/>
          <w:szCs w:val="24"/>
        </w:rPr>
        <w:t xml:space="preserve">, especialmente, a Conferência Mundial de Educação para Todos, realizada em </w:t>
      </w:r>
      <w:proofErr w:type="spellStart"/>
      <w:r w:rsidR="007F6404" w:rsidRPr="001E24C1">
        <w:rPr>
          <w:rFonts w:ascii="Times New Roman" w:hAnsi="Times New Roman" w:cs="Times New Roman"/>
          <w:sz w:val="24"/>
          <w:szCs w:val="24"/>
        </w:rPr>
        <w:t>Jontiem</w:t>
      </w:r>
      <w:proofErr w:type="spellEnd"/>
      <w:r w:rsidR="007F6404" w:rsidRPr="001E24C1">
        <w:rPr>
          <w:rFonts w:ascii="Times New Roman" w:hAnsi="Times New Roman" w:cs="Times New Roman"/>
          <w:sz w:val="24"/>
          <w:szCs w:val="24"/>
        </w:rPr>
        <w:t>, na Tailândia, em 1990</w:t>
      </w:r>
      <w:r w:rsidR="007C7311" w:rsidRPr="001E24C1">
        <w:rPr>
          <w:rFonts w:ascii="Times New Roman" w:hAnsi="Times New Roman" w:cs="Times New Roman"/>
          <w:sz w:val="24"/>
          <w:szCs w:val="24"/>
        </w:rPr>
        <w:t>,</w:t>
      </w:r>
      <w:r w:rsidR="007F6404" w:rsidRPr="001E24C1">
        <w:rPr>
          <w:rFonts w:ascii="Times New Roman" w:hAnsi="Times New Roman" w:cs="Times New Roman"/>
          <w:sz w:val="24"/>
          <w:szCs w:val="24"/>
        </w:rPr>
        <w:t xml:space="preserve"> e a Conferência Mundial sobre Necessidades Educacionais Especiais, realizada</w:t>
      </w:r>
      <w:r w:rsidR="007C7311" w:rsidRPr="001E24C1">
        <w:rPr>
          <w:rFonts w:ascii="Times New Roman" w:hAnsi="Times New Roman" w:cs="Times New Roman"/>
          <w:sz w:val="24"/>
          <w:szCs w:val="24"/>
        </w:rPr>
        <w:t>,</w:t>
      </w:r>
      <w:r w:rsidR="007F6404" w:rsidRPr="001E24C1">
        <w:rPr>
          <w:rFonts w:ascii="Times New Roman" w:hAnsi="Times New Roman" w:cs="Times New Roman"/>
          <w:sz w:val="24"/>
          <w:szCs w:val="24"/>
        </w:rPr>
        <w:t xml:space="preserve"> em 1994, em Salamanca</w:t>
      </w:r>
      <w:r w:rsidR="007C7311" w:rsidRPr="001E24C1">
        <w:rPr>
          <w:rFonts w:ascii="Times New Roman" w:hAnsi="Times New Roman" w:cs="Times New Roman"/>
          <w:sz w:val="24"/>
          <w:szCs w:val="24"/>
        </w:rPr>
        <w:t xml:space="preserve">. Isso </w:t>
      </w:r>
      <w:r w:rsidR="007F6404" w:rsidRPr="001E24C1">
        <w:rPr>
          <w:rFonts w:ascii="Times New Roman" w:hAnsi="Times New Roman" w:cs="Times New Roman"/>
          <w:sz w:val="24"/>
          <w:szCs w:val="24"/>
        </w:rPr>
        <w:t xml:space="preserve">reavivou a cobrança da </w:t>
      </w:r>
      <w:r w:rsidR="005712F9" w:rsidRPr="001E24C1">
        <w:rPr>
          <w:rFonts w:ascii="Times New Roman" w:hAnsi="Times New Roman" w:cs="Times New Roman"/>
          <w:sz w:val="24"/>
          <w:szCs w:val="24"/>
        </w:rPr>
        <w:t>sociedade</w:t>
      </w:r>
      <w:r w:rsidR="007F6404" w:rsidRPr="001E24C1">
        <w:rPr>
          <w:rFonts w:ascii="Times New Roman" w:hAnsi="Times New Roman" w:cs="Times New Roman"/>
          <w:sz w:val="24"/>
          <w:szCs w:val="24"/>
        </w:rPr>
        <w:t xml:space="preserve"> </w:t>
      </w:r>
      <w:proofErr w:type="gramStart"/>
      <w:r w:rsidR="007F6404" w:rsidRPr="001E24C1">
        <w:rPr>
          <w:rFonts w:ascii="Times New Roman" w:hAnsi="Times New Roman" w:cs="Times New Roman"/>
          <w:sz w:val="24"/>
          <w:szCs w:val="24"/>
        </w:rPr>
        <w:t xml:space="preserve">para </w:t>
      </w:r>
      <w:r w:rsidR="0088503E" w:rsidRPr="001E24C1">
        <w:rPr>
          <w:rFonts w:ascii="Times New Roman" w:hAnsi="Times New Roman" w:cs="Times New Roman"/>
          <w:sz w:val="24"/>
          <w:szCs w:val="24"/>
        </w:rPr>
        <w:t xml:space="preserve"> </w:t>
      </w:r>
      <w:r w:rsidR="007F6404" w:rsidRPr="001E24C1">
        <w:rPr>
          <w:rFonts w:ascii="Times New Roman" w:hAnsi="Times New Roman" w:cs="Times New Roman"/>
          <w:sz w:val="24"/>
          <w:szCs w:val="24"/>
        </w:rPr>
        <w:t>que</w:t>
      </w:r>
      <w:proofErr w:type="gramEnd"/>
      <w:r w:rsidR="007F6404" w:rsidRPr="001E24C1">
        <w:rPr>
          <w:rFonts w:ascii="Times New Roman" w:hAnsi="Times New Roman" w:cs="Times New Roman"/>
          <w:sz w:val="24"/>
          <w:szCs w:val="24"/>
        </w:rPr>
        <w:t xml:space="preserve"> o Estado assumisse a sua responsabilidade pelo direito educacional das pessoas com necessidades especiais, </w:t>
      </w:r>
      <w:r w:rsidR="005712F9" w:rsidRPr="001E24C1">
        <w:rPr>
          <w:rFonts w:ascii="Times New Roman" w:hAnsi="Times New Roman" w:cs="Times New Roman"/>
          <w:sz w:val="24"/>
          <w:szCs w:val="24"/>
        </w:rPr>
        <w:t>que historicamente estive</w:t>
      </w:r>
      <w:r w:rsidR="007F6404" w:rsidRPr="001E24C1">
        <w:rPr>
          <w:rFonts w:ascii="Times New Roman" w:hAnsi="Times New Roman" w:cs="Times New Roman"/>
          <w:sz w:val="24"/>
          <w:szCs w:val="24"/>
        </w:rPr>
        <w:t xml:space="preserve">ram segregadas </w:t>
      </w:r>
      <w:r w:rsidR="005712F9" w:rsidRPr="001E24C1">
        <w:rPr>
          <w:rFonts w:ascii="Times New Roman" w:hAnsi="Times New Roman" w:cs="Times New Roman"/>
          <w:sz w:val="24"/>
          <w:szCs w:val="24"/>
        </w:rPr>
        <w:t>da</w:t>
      </w:r>
      <w:r w:rsidR="006F4B3D" w:rsidRPr="001E24C1">
        <w:rPr>
          <w:rFonts w:ascii="Times New Roman" w:hAnsi="Times New Roman" w:cs="Times New Roman"/>
          <w:sz w:val="24"/>
          <w:szCs w:val="24"/>
        </w:rPr>
        <w:t>s escolas</w:t>
      </w:r>
      <w:r w:rsidR="007F6404" w:rsidRPr="001E24C1">
        <w:rPr>
          <w:rFonts w:ascii="Times New Roman" w:hAnsi="Times New Roman" w:cs="Times New Roman"/>
          <w:sz w:val="24"/>
          <w:szCs w:val="24"/>
        </w:rPr>
        <w:t xml:space="preserve"> </w:t>
      </w:r>
      <w:r w:rsidR="00E63A28" w:rsidRPr="001E24C1">
        <w:rPr>
          <w:rFonts w:ascii="Times New Roman" w:hAnsi="Times New Roman" w:cs="Times New Roman"/>
          <w:sz w:val="24"/>
          <w:szCs w:val="24"/>
        </w:rPr>
        <w:t xml:space="preserve">regulares </w:t>
      </w:r>
      <w:r w:rsidR="006F4B3D" w:rsidRPr="001E24C1">
        <w:rPr>
          <w:rFonts w:ascii="Times New Roman" w:hAnsi="Times New Roman" w:cs="Times New Roman"/>
          <w:sz w:val="24"/>
          <w:szCs w:val="24"/>
        </w:rPr>
        <w:t xml:space="preserve">e confinadas </w:t>
      </w:r>
      <w:r w:rsidR="007F6404" w:rsidRPr="001E24C1">
        <w:rPr>
          <w:rFonts w:ascii="Times New Roman" w:hAnsi="Times New Roman" w:cs="Times New Roman"/>
          <w:sz w:val="24"/>
          <w:szCs w:val="24"/>
        </w:rPr>
        <w:t>nas escolas especializadas, se</w:t>
      </w:r>
      <w:r w:rsidR="006F4B3D" w:rsidRPr="001E24C1">
        <w:rPr>
          <w:rFonts w:ascii="Times New Roman" w:hAnsi="Times New Roman" w:cs="Times New Roman"/>
          <w:sz w:val="24"/>
          <w:szCs w:val="24"/>
        </w:rPr>
        <w:t>m a possibilidade de conviverem, participarem e aprenderem junto com outras crianças</w:t>
      </w:r>
      <w:r w:rsidR="005712F9" w:rsidRPr="001E24C1">
        <w:rPr>
          <w:rFonts w:ascii="Times New Roman" w:hAnsi="Times New Roman" w:cs="Times New Roman"/>
          <w:sz w:val="24"/>
          <w:szCs w:val="24"/>
        </w:rPr>
        <w:t xml:space="preserve"> que estudavam nas escolas regulares (BRASIL,1994)</w:t>
      </w:r>
      <w:r w:rsidR="006F4B3D" w:rsidRPr="001E24C1">
        <w:rPr>
          <w:rFonts w:ascii="Times New Roman" w:hAnsi="Times New Roman" w:cs="Times New Roman"/>
          <w:sz w:val="24"/>
          <w:szCs w:val="24"/>
        </w:rPr>
        <w:t xml:space="preserve">. </w:t>
      </w:r>
    </w:p>
    <w:p w:rsidR="0084630B" w:rsidRPr="001E24C1" w:rsidRDefault="005712F9" w:rsidP="004E285C">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Nesse sentido</w:t>
      </w:r>
      <w:r w:rsidR="007C7311" w:rsidRPr="001E24C1">
        <w:rPr>
          <w:rFonts w:ascii="Times New Roman" w:hAnsi="Times New Roman" w:cs="Times New Roman"/>
          <w:sz w:val="24"/>
          <w:szCs w:val="24"/>
        </w:rPr>
        <w:t>,</w:t>
      </w:r>
      <w:r w:rsidRPr="001E24C1">
        <w:rPr>
          <w:rFonts w:ascii="Times New Roman" w:hAnsi="Times New Roman" w:cs="Times New Roman"/>
          <w:sz w:val="24"/>
          <w:szCs w:val="24"/>
        </w:rPr>
        <w:t xml:space="preserve"> as duas </w:t>
      </w:r>
      <w:r w:rsidR="001A76ED" w:rsidRPr="001E24C1">
        <w:rPr>
          <w:rFonts w:ascii="Times New Roman" w:hAnsi="Times New Roman" w:cs="Times New Roman"/>
          <w:sz w:val="24"/>
          <w:szCs w:val="24"/>
        </w:rPr>
        <w:t>confer</w:t>
      </w:r>
      <w:r w:rsidR="007C7311" w:rsidRPr="001E24C1">
        <w:rPr>
          <w:rFonts w:ascii="Times New Roman" w:hAnsi="Times New Roman" w:cs="Times New Roman"/>
          <w:sz w:val="24"/>
          <w:szCs w:val="24"/>
        </w:rPr>
        <w:t>ê</w:t>
      </w:r>
      <w:r w:rsidR="001A76ED" w:rsidRPr="001E24C1">
        <w:rPr>
          <w:rFonts w:ascii="Times New Roman" w:hAnsi="Times New Roman" w:cs="Times New Roman"/>
          <w:sz w:val="24"/>
          <w:szCs w:val="24"/>
        </w:rPr>
        <w:t xml:space="preserve">ncias registraram a defesa das pessoas com necessidades especiais em duas declarações: </w:t>
      </w:r>
      <w:r w:rsidRPr="001E24C1">
        <w:rPr>
          <w:rFonts w:ascii="Times New Roman" w:hAnsi="Times New Roman" w:cs="Times New Roman"/>
          <w:sz w:val="24"/>
          <w:szCs w:val="24"/>
        </w:rPr>
        <w:t>a Declaração Mundial sobre Educação para Todos: satisfação das necessidades básicas de apren</w:t>
      </w:r>
      <w:r w:rsidR="001A76ED" w:rsidRPr="001E24C1">
        <w:rPr>
          <w:rFonts w:ascii="Times New Roman" w:hAnsi="Times New Roman" w:cs="Times New Roman"/>
          <w:sz w:val="24"/>
          <w:szCs w:val="24"/>
        </w:rPr>
        <w:t>dizagem</w:t>
      </w:r>
      <w:r w:rsidR="007C7311" w:rsidRPr="001E24C1">
        <w:rPr>
          <w:rFonts w:ascii="Times New Roman" w:hAnsi="Times New Roman" w:cs="Times New Roman"/>
          <w:sz w:val="24"/>
          <w:szCs w:val="24"/>
        </w:rPr>
        <w:t>,</w:t>
      </w:r>
      <w:r w:rsidR="001A76ED" w:rsidRPr="001E24C1">
        <w:rPr>
          <w:rFonts w:ascii="Times New Roman" w:hAnsi="Times New Roman" w:cs="Times New Roman"/>
          <w:sz w:val="24"/>
          <w:szCs w:val="24"/>
        </w:rPr>
        <w:t xml:space="preserve"> e a Declaração de Salamanca (1994).</w:t>
      </w:r>
      <w:r w:rsidR="00193CAA" w:rsidRPr="001E24C1">
        <w:rPr>
          <w:rFonts w:ascii="Times New Roman" w:hAnsi="Times New Roman" w:cs="Times New Roman"/>
          <w:sz w:val="24"/>
          <w:szCs w:val="24"/>
        </w:rPr>
        <w:t xml:space="preserve"> </w:t>
      </w:r>
      <w:r w:rsidR="00483C56" w:rsidRPr="001E24C1">
        <w:rPr>
          <w:rFonts w:ascii="Times New Roman" w:hAnsi="Times New Roman" w:cs="Times New Roman"/>
          <w:sz w:val="24"/>
          <w:szCs w:val="24"/>
        </w:rPr>
        <w:t xml:space="preserve">Essas </w:t>
      </w:r>
      <w:r w:rsidR="00193CAA" w:rsidRPr="001E24C1">
        <w:rPr>
          <w:rFonts w:ascii="Times New Roman" w:hAnsi="Times New Roman" w:cs="Times New Roman"/>
          <w:sz w:val="24"/>
          <w:szCs w:val="24"/>
        </w:rPr>
        <w:t xml:space="preserve">duas </w:t>
      </w:r>
      <w:r w:rsidR="00483C56" w:rsidRPr="001E24C1">
        <w:rPr>
          <w:rFonts w:ascii="Times New Roman" w:hAnsi="Times New Roman" w:cs="Times New Roman"/>
          <w:sz w:val="24"/>
          <w:szCs w:val="24"/>
        </w:rPr>
        <w:lastRenderedPageBreak/>
        <w:t xml:space="preserve">declarações, de acordo com Machado e </w:t>
      </w:r>
      <w:proofErr w:type="spellStart"/>
      <w:r w:rsidR="00483C56" w:rsidRPr="001E24C1">
        <w:rPr>
          <w:rFonts w:ascii="Times New Roman" w:hAnsi="Times New Roman" w:cs="Times New Roman"/>
          <w:sz w:val="24"/>
          <w:szCs w:val="24"/>
        </w:rPr>
        <w:t>Vernick</w:t>
      </w:r>
      <w:proofErr w:type="spellEnd"/>
      <w:r w:rsidR="00483C56" w:rsidRPr="001E24C1">
        <w:rPr>
          <w:rFonts w:ascii="Times New Roman" w:hAnsi="Times New Roman" w:cs="Times New Roman"/>
          <w:sz w:val="24"/>
          <w:szCs w:val="24"/>
        </w:rPr>
        <w:t xml:space="preserve"> (2013), influenciaram a retirada do termo excepcional dos documentos oficiais, substituindo-o </w:t>
      </w:r>
      <w:r w:rsidR="00E05B2D" w:rsidRPr="001E24C1">
        <w:rPr>
          <w:rFonts w:ascii="Times New Roman" w:hAnsi="Times New Roman" w:cs="Times New Roman"/>
          <w:sz w:val="24"/>
          <w:szCs w:val="24"/>
        </w:rPr>
        <w:t>por</w:t>
      </w:r>
      <w:r w:rsidR="0084630B" w:rsidRPr="001E24C1">
        <w:rPr>
          <w:rFonts w:ascii="Times New Roman" w:hAnsi="Times New Roman" w:cs="Times New Roman"/>
          <w:sz w:val="24"/>
          <w:szCs w:val="24"/>
          <w:shd w:val="clear" w:color="auto" w:fill="FFFFFF"/>
        </w:rPr>
        <w:t xml:space="preserve"> pessoas com deficiência</w:t>
      </w:r>
      <w:r w:rsidR="00E05B2D" w:rsidRPr="001E24C1">
        <w:rPr>
          <w:rFonts w:ascii="Times New Roman" w:hAnsi="Times New Roman" w:cs="Times New Roman"/>
          <w:sz w:val="24"/>
          <w:szCs w:val="24"/>
        </w:rPr>
        <w:t xml:space="preserve">, conforme </w:t>
      </w:r>
      <w:r w:rsidR="00483C56" w:rsidRPr="001E24C1">
        <w:rPr>
          <w:rFonts w:ascii="Times New Roman" w:hAnsi="Times New Roman" w:cs="Times New Roman"/>
          <w:sz w:val="24"/>
          <w:szCs w:val="24"/>
        </w:rPr>
        <w:t xml:space="preserve">os padrões internacionais. </w:t>
      </w:r>
    </w:p>
    <w:p w:rsidR="00854741" w:rsidRPr="001E24C1" w:rsidRDefault="004E285C" w:rsidP="008547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1E24C1">
        <w:rPr>
          <w:rFonts w:ascii="Times New Roman" w:eastAsia="Times New Roman" w:hAnsi="Times New Roman" w:cs="Times New Roman"/>
          <w:bCs/>
          <w:sz w:val="24"/>
          <w:szCs w:val="24"/>
          <w:lang w:eastAsia="pt-BR"/>
        </w:rPr>
        <w:t>A substituição do</w:t>
      </w:r>
      <w:r w:rsidRPr="001E24C1">
        <w:rPr>
          <w:rFonts w:ascii="Times New Roman" w:eastAsia="Times New Roman" w:hAnsi="Times New Roman" w:cs="Times New Roman"/>
          <w:b/>
          <w:bCs/>
          <w:sz w:val="24"/>
          <w:szCs w:val="24"/>
          <w:lang w:eastAsia="pt-BR"/>
        </w:rPr>
        <w:t xml:space="preserve"> </w:t>
      </w:r>
      <w:r w:rsidRPr="001E24C1">
        <w:rPr>
          <w:rFonts w:ascii="Times New Roman" w:eastAsia="Times New Roman" w:hAnsi="Times New Roman" w:cs="Times New Roman"/>
          <w:bCs/>
          <w:sz w:val="24"/>
          <w:szCs w:val="24"/>
          <w:lang w:eastAsia="pt-BR"/>
        </w:rPr>
        <w:t>ter</w:t>
      </w:r>
      <w:r w:rsidR="002D0381" w:rsidRPr="001E24C1">
        <w:rPr>
          <w:rFonts w:ascii="Times New Roman" w:hAnsi="Times New Roman" w:cs="Times New Roman"/>
          <w:sz w:val="24"/>
          <w:szCs w:val="24"/>
        </w:rPr>
        <w:t>mo,</w:t>
      </w:r>
      <w:r w:rsidRPr="001E24C1">
        <w:rPr>
          <w:rFonts w:ascii="Times New Roman" w:hAnsi="Times New Roman" w:cs="Times New Roman"/>
          <w:sz w:val="24"/>
          <w:szCs w:val="24"/>
        </w:rPr>
        <w:t xml:space="preserve"> conforme explica </w:t>
      </w:r>
      <w:proofErr w:type="spellStart"/>
      <w:r w:rsidRPr="001E24C1">
        <w:rPr>
          <w:rFonts w:ascii="Times New Roman" w:eastAsia="Times New Roman" w:hAnsi="Times New Roman" w:cs="Times New Roman"/>
          <w:bCs/>
          <w:sz w:val="24"/>
          <w:szCs w:val="24"/>
          <w:lang w:eastAsia="pt-BR"/>
        </w:rPr>
        <w:t>Sassaki</w:t>
      </w:r>
      <w:proofErr w:type="spellEnd"/>
      <w:r w:rsidRPr="001E24C1">
        <w:rPr>
          <w:rFonts w:ascii="Times New Roman" w:eastAsia="Times New Roman" w:hAnsi="Times New Roman" w:cs="Times New Roman"/>
          <w:bCs/>
          <w:sz w:val="24"/>
          <w:szCs w:val="24"/>
          <w:lang w:eastAsia="pt-BR"/>
        </w:rPr>
        <w:t xml:space="preserve"> (2003),</w:t>
      </w:r>
      <w:r w:rsidRPr="001E24C1">
        <w:rPr>
          <w:rFonts w:ascii="Times New Roman" w:eastAsia="Times New Roman" w:hAnsi="Times New Roman" w:cs="Times New Roman"/>
          <w:b/>
          <w:bCs/>
          <w:sz w:val="24"/>
          <w:szCs w:val="24"/>
          <w:lang w:eastAsia="pt-BR"/>
        </w:rPr>
        <w:t xml:space="preserve"> </w:t>
      </w:r>
      <w:r w:rsidR="0084630B" w:rsidRPr="001E24C1">
        <w:rPr>
          <w:rFonts w:ascii="Times New Roman" w:hAnsi="Times New Roman" w:cs="Times New Roman"/>
          <w:sz w:val="24"/>
          <w:szCs w:val="24"/>
          <w:shd w:val="clear" w:color="auto" w:fill="FFFFFF"/>
        </w:rPr>
        <w:t xml:space="preserve">reside no fato de </w:t>
      </w:r>
      <w:r w:rsidRPr="001E24C1">
        <w:rPr>
          <w:rFonts w:ascii="Times New Roman" w:hAnsi="Times New Roman" w:cs="Times New Roman"/>
          <w:sz w:val="24"/>
          <w:szCs w:val="24"/>
          <w:shd w:val="clear" w:color="auto" w:fill="FFFFFF"/>
        </w:rPr>
        <w:t xml:space="preserve">compatibilizar terminologia com os valores vigentes naquele momento histórico, assim </w:t>
      </w:r>
      <w:r w:rsidR="002D0381" w:rsidRPr="001E24C1">
        <w:rPr>
          <w:rFonts w:ascii="Times New Roman" w:hAnsi="Times New Roman" w:cs="Times New Roman"/>
          <w:sz w:val="24"/>
          <w:szCs w:val="24"/>
          <w:shd w:val="clear" w:color="auto" w:fill="FFFFFF"/>
        </w:rPr>
        <w:t xml:space="preserve">demarcando a evolução e preocupação do Estado em imprimir outras bases para </w:t>
      </w:r>
      <w:r w:rsidRPr="001E24C1">
        <w:rPr>
          <w:rFonts w:ascii="Times New Roman" w:hAnsi="Times New Roman" w:cs="Times New Roman"/>
          <w:sz w:val="24"/>
          <w:szCs w:val="24"/>
          <w:shd w:val="clear" w:color="auto" w:fill="FFFFFF"/>
        </w:rPr>
        <w:t xml:space="preserve">o </w:t>
      </w:r>
      <w:r w:rsidR="0084630B" w:rsidRPr="001E24C1">
        <w:rPr>
          <w:rFonts w:ascii="Times New Roman" w:hAnsi="Times New Roman" w:cs="Times New Roman"/>
          <w:sz w:val="24"/>
          <w:szCs w:val="24"/>
          <w:shd w:val="clear" w:color="auto" w:fill="FFFFFF"/>
        </w:rPr>
        <w:t xml:space="preserve">relacionamento </w:t>
      </w:r>
      <w:r w:rsidR="002D0381" w:rsidRPr="001E24C1">
        <w:rPr>
          <w:rFonts w:ascii="Times New Roman" w:hAnsi="Times New Roman" w:cs="Times New Roman"/>
          <w:sz w:val="24"/>
          <w:szCs w:val="24"/>
          <w:shd w:val="clear" w:color="auto" w:fill="FFFFFF"/>
        </w:rPr>
        <w:t xml:space="preserve">com as pessoas com deficiência, pois a construção de um modelo de sociedade mais justa, menos excludente, passa também, de acordo com o mesmo autor,  </w:t>
      </w:r>
      <w:r w:rsidR="002D0381" w:rsidRPr="001E24C1">
        <w:rPr>
          <w:rFonts w:ascii="Times New Roman" w:eastAsia="TimesNewRomanPSMT" w:hAnsi="Times New Roman" w:cs="Times New Roman"/>
          <w:sz w:val="24"/>
          <w:szCs w:val="24"/>
        </w:rPr>
        <w:t>pelo cuidado com a</w:t>
      </w:r>
      <w:r w:rsidR="002D0381" w:rsidRPr="001E24C1">
        <w:rPr>
          <w:rFonts w:ascii="Times New Roman" w:hAnsi="Times New Roman" w:cs="Times New Roman"/>
          <w:sz w:val="24"/>
          <w:szCs w:val="24"/>
          <w:shd w:val="clear" w:color="auto" w:fill="FFFFFF"/>
        </w:rPr>
        <w:t xml:space="preserve"> </w:t>
      </w:r>
      <w:r w:rsidR="002D0381" w:rsidRPr="001E24C1">
        <w:rPr>
          <w:rFonts w:ascii="Times New Roman" w:eastAsia="TimesNewRomanPSMT" w:hAnsi="Times New Roman" w:cs="Times New Roman"/>
          <w:sz w:val="24"/>
          <w:szCs w:val="24"/>
        </w:rPr>
        <w:t xml:space="preserve">linguagem, que expressa (consciente ou inconsciente) o respeito ou a discriminação em relação às pessoas com deficiências. </w:t>
      </w:r>
    </w:p>
    <w:p w:rsidR="00B52605" w:rsidRPr="001E24C1" w:rsidRDefault="00854741" w:rsidP="00854741">
      <w:pPr>
        <w:autoSpaceDE w:val="0"/>
        <w:autoSpaceDN w:val="0"/>
        <w:adjustRightInd w:val="0"/>
        <w:spacing w:after="0" w:line="360" w:lineRule="auto"/>
        <w:ind w:firstLine="709"/>
        <w:jc w:val="both"/>
        <w:rPr>
          <w:rFonts w:ascii="Times New Roman" w:hAnsi="Times New Roman" w:cs="Times New Roman"/>
          <w:sz w:val="24"/>
          <w:szCs w:val="24"/>
        </w:rPr>
      </w:pPr>
      <w:r w:rsidRPr="001E24C1">
        <w:rPr>
          <w:rFonts w:ascii="Times New Roman" w:eastAsia="TimesNewRomanPSMT" w:hAnsi="Times New Roman" w:cs="Times New Roman"/>
          <w:sz w:val="24"/>
          <w:szCs w:val="24"/>
        </w:rPr>
        <w:t>Mas, c</w:t>
      </w:r>
      <w:r w:rsidRPr="001E24C1">
        <w:rPr>
          <w:rFonts w:ascii="Times New Roman" w:hAnsi="Times New Roman" w:cs="Times New Roman"/>
          <w:sz w:val="24"/>
          <w:szCs w:val="24"/>
        </w:rPr>
        <w:t xml:space="preserve">om relação à educação especial, essas duas Declarações reiteraram o que promulgou </w:t>
      </w:r>
      <w:r w:rsidRPr="001E24C1">
        <w:rPr>
          <w:rFonts w:ascii="Times New Roman" w:hAnsi="Times New Roman" w:cs="Times New Roman"/>
          <w:bCs/>
          <w:sz w:val="24"/>
          <w:szCs w:val="24"/>
        </w:rPr>
        <w:t>a Constituição Federal (CF/1988)</w:t>
      </w:r>
      <w:r w:rsidRPr="001E24C1">
        <w:rPr>
          <w:rFonts w:ascii="Times New Roman" w:hAnsi="Times New Roman" w:cs="Times New Roman"/>
          <w:sz w:val="24"/>
          <w:szCs w:val="24"/>
        </w:rPr>
        <w:t xml:space="preserve"> no Art. 3º, </w:t>
      </w:r>
      <w:r w:rsidRPr="001E24C1">
        <w:rPr>
          <w:rFonts w:ascii="Times New Roman" w:hAnsi="Times New Roman" w:cs="Times New Roman"/>
          <w:sz w:val="24"/>
          <w:szCs w:val="24"/>
          <w:shd w:val="clear" w:color="auto" w:fill="FFFFFF"/>
        </w:rPr>
        <w:t>inciso</w:t>
      </w:r>
      <w:r w:rsidRPr="001E24C1">
        <w:rPr>
          <w:rFonts w:ascii="Times New Roman" w:hAnsi="Times New Roman" w:cs="Times New Roman"/>
          <w:sz w:val="24"/>
          <w:szCs w:val="24"/>
        </w:rPr>
        <w:t xml:space="preserve"> IV, constitu</w:t>
      </w:r>
      <w:r w:rsidR="00537DA5" w:rsidRPr="001E24C1">
        <w:rPr>
          <w:rFonts w:ascii="Times New Roman" w:hAnsi="Times New Roman" w:cs="Times New Roman"/>
          <w:sz w:val="24"/>
          <w:szCs w:val="24"/>
        </w:rPr>
        <w:t>ído</w:t>
      </w:r>
      <w:r w:rsidRPr="001E24C1">
        <w:rPr>
          <w:rFonts w:ascii="Times New Roman" w:hAnsi="Times New Roman" w:cs="Times New Roman"/>
          <w:sz w:val="24"/>
          <w:szCs w:val="24"/>
        </w:rPr>
        <w:t xml:space="preserve"> como um dos objetivos fundamentais da República Federativa do Brasil: </w:t>
      </w:r>
      <w:r w:rsidRPr="001E24C1">
        <w:rPr>
          <w:rFonts w:ascii="Times New Roman" w:hAnsi="Times New Roman" w:cs="Times New Roman"/>
          <w:bCs/>
          <w:sz w:val="24"/>
          <w:szCs w:val="24"/>
        </w:rPr>
        <w:t>“</w:t>
      </w:r>
      <w:r w:rsidRPr="001E24C1">
        <w:rPr>
          <w:rFonts w:ascii="Times New Roman" w:hAnsi="Times New Roman" w:cs="Times New Roman"/>
          <w:sz w:val="24"/>
          <w:szCs w:val="24"/>
        </w:rPr>
        <w:t xml:space="preserve">promover o bem de todos, sem preconceitos de origem, raça, sexo, cor, idade e quaisquer outras formas de discriminação” (BRASIL,1988). Esse objetivo se entrelaça com </w:t>
      </w:r>
      <w:r w:rsidRPr="001E24C1">
        <w:rPr>
          <w:rFonts w:ascii="Times New Roman" w:eastAsia="AGaramondPro-Regular" w:hAnsi="Times New Roman" w:cs="Times New Roman"/>
          <w:sz w:val="24"/>
          <w:szCs w:val="24"/>
        </w:rPr>
        <w:t>proposta de educação inclusiva, expressa n</w:t>
      </w:r>
      <w:r w:rsidRPr="001E24C1">
        <w:rPr>
          <w:rFonts w:ascii="Times New Roman" w:hAnsi="Times New Roman" w:cs="Times New Roman"/>
          <w:sz w:val="24"/>
          <w:szCs w:val="24"/>
        </w:rPr>
        <w:t>o Art. 208,</w:t>
      </w:r>
      <w:r w:rsidRPr="001E24C1">
        <w:rPr>
          <w:rFonts w:ascii="Times New Roman" w:hAnsi="Times New Roman" w:cs="Times New Roman"/>
          <w:sz w:val="24"/>
          <w:szCs w:val="24"/>
          <w:shd w:val="clear" w:color="auto" w:fill="FFFFFF"/>
        </w:rPr>
        <w:t xml:space="preserve"> inciso II, que se refere ao “[...] atendimento educacional especializado aos portadores de deficiência, preferencialmente na rede regular de ensino”, </w:t>
      </w:r>
      <w:r w:rsidRPr="001E24C1">
        <w:rPr>
          <w:rFonts w:ascii="Times New Roman" w:hAnsi="Times New Roman" w:cs="Times New Roman"/>
          <w:sz w:val="24"/>
          <w:szCs w:val="24"/>
        </w:rPr>
        <w:t>defin</w:t>
      </w:r>
      <w:r w:rsidR="00537DA5" w:rsidRPr="001E24C1">
        <w:rPr>
          <w:rFonts w:ascii="Times New Roman" w:hAnsi="Times New Roman" w:cs="Times New Roman"/>
          <w:sz w:val="24"/>
          <w:szCs w:val="24"/>
        </w:rPr>
        <w:t>ida</w:t>
      </w:r>
      <w:r w:rsidRPr="001E24C1">
        <w:rPr>
          <w:rFonts w:ascii="Times New Roman" w:hAnsi="Times New Roman" w:cs="Times New Roman"/>
          <w:sz w:val="24"/>
          <w:szCs w:val="24"/>
        </w:rPr>
        <w:t xml:space="preserve"> pela primeira vez na história como modalidade de ensino</w:t>
      </w:r>
      <w:r w:rsidR="007A5566" w:rsidRPr="001E24C1">
        <w:rPr>
          <w:rFonts w:ascii="Times New Roman" w:hAnsi="Times New Roman" w:cs="Times New Roman"/>
          <w:sz w:val="24"/>
          <w:szCs w:val="24"/>
        </w:rPr>
        <w:t xml:space="preserve"> (BRASIL,</w:t>
      </w:r>
      <w:r w:rsidR="003C4D36" w:rsidRPr="001E24C1">
        <w:rPr>
          <w:rFonts w:ascii="Times New Roman" w:hAnsi="Times New Roman" w:cs="Times New Roman"/>
          <w:sz w:val="24"/>
          <w:szCs w:val="24"/>
        </w:rPr>
        <w:t xml:space="preserve"> </w:t>
      </w:r>
      <w:r w:rsidR="007A5566" w:rsidRPr="001E24C1">
        <w:rPr>
          <w:rFonts w:ascii="Times New Roman" w:hAnsi="Times New Roman" w:cs="Times New Roman"/>
          <w:sz w:val="24"/>
          <w:szCs w:val="24"/>
        </w:rPr>
        <w:t>1988)</w:t>
      </w:r>
      <w:r w:rsidRPr="001E24C1">
        <w:rPr>
          <w:rFonts w:ascii="Times New Roman" w:hAnsi="Times New Roman" w:cs="Times New Roman"/>
          <w:sz w:val="24"/>
          <w:szCs w:val="24"/>
        </w:rPr>
        <w:t>.</w:t>
      </w:r>
    </w:p>
    <w:p w:rsidR="007A5566" w:rsidRPr="001E24C1" w:rsidRDefault="00B52605" w:rsidP="00537DA5">
      <w:pPr>
        <w:tabs>
          <w:tab w:val="left" w:pos="3261"/>
        </w:tabs>
        <w:autoSpaceDE w:val="0"/>
        <w:autoSpaceDN w:val="0"/>
        <w:adjustRightInd w:val="0"/>
        <w:spacing w:after="0" w:line="360" w:lineRule="auto"/>
        <w:ind w:firstLine="851"/>
        <w:jc w:val="both"/>
        <w:rPr>
          <w:rFonts w:ascii="Times New Roman" w:hAnsi="Times New Roman" w:cs="Times New Roman"/>
          <w:sz w:val="24"/>
          <w:szCs w:val="24"/>
        </w:rPr>
      </w:pPr>
      <w:r w:rsidRPr="001E24C1">
        <w:rPr>
          <w:rFonts w:ascii="Times New Roman" w:hAnsi="Times New Roman" w:cs="Times New Roman"/>
          <w:sz w:val="24"/>
          <w:szCs w:val="24"/>
        </w:rPr>
        <w:t xml:space="preserve"> </w:t>
      </w:r>
      <w:r w:rsidR="00A2700E" w:rsidRPr="001E24C1">
        <w:rPr>
          <w:rFonts w:ascii="Times New Roman" w:hAnsi="Times New Roman" w:cs="Times New Roman"/>
          <w:bCs/>
          <w:sz w:val="24"/>
          <w:szCs w:val="24"/>
        </w:rPr>
        <w:t>A</w:t>
      </w:r>
      <w:r w:rsidRPr="001E24C1">
        <w:rPr>
          <w:rFonts w:ascii="Times New Roman" w:hAnsi="Times New Roman" w:cs="Times New Roman"/>
          <w:sz w:val="24"/>
          <w:szCs w:val="24"/>
        </w:rPr>
        <w:t xml:space="preserve"> Lei de Diretrizes e Bases da Educação Nacional (LDBEN) 9.394/1996, </w:t>
      </w:r>
      <w:r w:rsidR="00A2700E" w:rsidRPr="001E24C1">
        <w:rPr>
          <w:rFonts w:ascii="Times New Roman" w:hAnsi="Times New Roman" w:cs="Times New Roman"/>
          <w:sz w:val="24"/>
          <w:szCs w:val="24"/>
        </w:rPr>
        <w:t xml:space="preserve">Art. 58, </w:t>
      </w:r>
      <w:r w:rsidR="00121767" w:rsidRPr="001E24C1">
        <w:rPr>
          <w:rFonts w:ascii="Times New Roman" w:hAnsi="Times New Roman" w:cs="Times New Roman"/>
          <w:sz w:val="24"/>
          <w:szCs w:val="24"/>
        </w:rPr>
        <w:t xml:space="preserve">alterada pela Lei nº. 12.796/2013, </w:t>
      </w:r>
      <w:r w:rsidR="00A2700E" w:rsidRPr="001E24C1">
        <w:rPr>
          <w:rFonts w:ascii="Times New Roman" w:hAnsi="Times New Roman" w:cs="Times New Roman"/>
          <w:sz w:val="24"/>
          <w:szCs w:val="24"/>
        </w:rPr>
        <w:t xml:space="preserve">conceitua educação especial, para os efeitos da Lei, </w:t>
      </w:r>
      <w:r w:rsidR="007A5566" w:rsidRPr="001E24C1">
        <w:rPr>
          <w:rFonts w:ascii="Times New Roman" w:hAnsi="Times New Roman" w:cs="Times New Roman"/>
          <w:sz w:val="24"/>
          <w:szCs w:val="24"/>
        </w:rPr>
        <w:t>como</w:t>
      </w:r>
      <w:r w:rsidR="00A2700E" w:rsidRPr="001E24C1">
        <w:rPr>
          <w:rFonts w:ascii="Times New Roman" w:hAnsi="Times New Roman" w:cs="Times New Roman"/>
          <w:sz w:val="24"/>
          <w:szCs w:val="24"/>
        </w:rPr>
        <w:t xml:space="preserve"> uma modalidade de educação escolar</w:t>
      </w:r>
      <w:r w:rsidR="007A5566" w:rsidRPr="001E24C1">
        <w:rPr>
          <w:rFonts w:ascii="Times New Roman" w:hAnsi="Times New Roman" w:cs="Times New Roman"/>
          <w:sz w:val="24"/>
          <w:szCs w:val="24"/>
        </w:rPr>
        <w:t xml:space="preserve">, que engloba pessoas com necessidades especiais e </w:t>
      </w:r>
      <w:r w:rsidR="00537DA5" w:rsidRPr="001E24C1">
        <w:rPr>
          <w:rFonts w:ascii="Times New Roman" w:hAnsi="Times New Roman" w:cs="Times New Roman"/>
          <w:sz w:val="24"/>
          <w:szCs w:val="24"/>
        </w:rPr>
        <w:t>superdotadas</w:t>
      </w:r>
      <w:r w:rsidR="007A5566" w:rsidRPr="001E24C1">
        <w:rPr>
          <w:rFonts w:ascii="Times New Roman" w:hAnsi="Times New Roman" w:cs="Times New Roman"/>
          <w:sz w:val="24"/>
          <w:szCs w:val="24"/>
        </w:rPr>
        <w:t xml:space="preserve">, que devem ser atendidas </w:t>
      </w:r>
      <w:r w:rsidR="00A2700E" w:rsidRPr="001E24C1">
        <w:rPr>
          <w:rFonts w:ascii="Times New Roman" w:hAnsi="Times New Roman" w:cs="Times New Roman"/>
          <w:sz w:val="24"/>
          <w:szCs w:val="24"/>
        </w:rPr>
        <w:t>preferencialm</w:t>
      </w:r>
      <w:r w:rsidR="007A5566" w:rsidRPr="001E24C1">
        <w:rPr>
          <w:rFonts w:ascii="Times New Roman" w:hAnsi="Times New Roman" w:cs="Times New Roman"/>
          <w:sz w:val="24"/>
          <w:szCs w:val="24"/>
        </w:rPr>
        <w:t xml:space="preserve">ente na rede regular de ensino (BRASIL,1996). Para </w:t>
      </w:r>
      <w:proofErr w:type="spellStart"/>
      <w:r w:rsidR="007A5566" w:rsidRPr="001E24C1">
        <w:rPr>
          <w:rFonts w:ascii="Times New Roman" w:hAnsi="Times New Roman" w:cs="Times New Roman"/>
          <w:sz w:val="24"/>
          <w:szCs w:val="24"/>
        </w:rPr>
        <w:t>Kassar</w:t>
      </w:r>
      <w:proofErr w:type="spellEnd"/>
      <w:r w:rsidR="007A5566" w:rsidRPr="001E24C1">
        <w:rPr>
          <w:rFonts w:ascii="Times New Roman" w:hAnsi="Times New Roman" w:cs="Times New Roman"/>
          <w:sz w:val="24"/>
          <w:szCs w:val="24"/>
        </w:rPr>
        <w:t xml:space="preserve"> (2011), Garcia e </w:t>
      </w:r>
      <w:proofErr w:type="spellStart"/>
      <w:r w:rsidR="007A5566" w:rsidRPr="001E24C1">
        <w:rPr>
          <w:rFonts w:ascii="Times New Roman" w:hAnsi="Times New Roman" w:cs="Times New Roman"/>
          <w:sz w:val="24"/>
          <w:szCs w:val="24"/>
        </w:rPr>
        <w:t>Michels</w:t>
      </w:r>
      <w:proofErr w:type="spellEnd"/>
      <w:r w:rsidR="007A5566" w:rsidRPr="001E24C1">
        <w:rPr>
          <w:rFonts w:ascii="Times New Roman" w:hAnsi="Times New Roman" w:cs="Times New Roman"/>
          <w:sz w:val="24"/>
          <w:szCs w:val="24"/>
        </w:rPr>
        <w:t xml:space="preserve"> (2011) a LDBEN/1996 propôs um satisfatório atendimento </w:t>
      </w:r>
      <w:r w:rsidR="00537DA5" w:rsidRPr="001E24C1">
        <w:rPr>
          <w:rFonts w:ascii="Times New Roman" w:hAnsi="Times New Roman" w:cs="Times New Roman"/>
          <w:sz w:val="24"/>
          <w:szCs w:val="24"/>
        </w:rPr>
        <w:t>à</w:t>
      </w:r>
      <w:r w:rsidR="007A5566" w:rsidRPr="001E24C1">
        <w:rPr>
          <w:rFonts w:ascii="Times New Roman" w:hAnsi="Times New Roman" w:cs="Times New Roman"/>
          <w:sz w:val="24"/>
          <w:szCs w:val="24"/>
        </w:rPr>
        <w:t>s pessoas com deficiência</w:t>
      </w:r>
      <w:r w:rsidR="00537DA5" w:rsidRPr="001E24C1">
        <w:rPr>
          <w:rFonts w:ascii="Times New Roman" w:hAnsi="Times New Roman" w:cs="Times New Roman"/>
          <w:sz w:val="24"/>
          <w:szCs w:val="24"/>
        </w:rPr>
        <w:t xml:space="preserve"> e</w:t>
      </w:r>
      <w:r w:rsidR="007A5566" w:rsidRPr="001E24C1">
        <w:rPr>
          <w:rFonts w:ascii="Times New Roman" w:hAnsi="Times New Roman" w:cs="Times New Roman"/>
          <w:sz w:val="24"/>
          <w:szCs w:val="24"/>
        </w:rPr>
        <w:t>, assim, trouxe para o debate o discurso de inclusão escolar</w:t>
      </w:r>
      <w:r w:rsidR="00121767" w:rsidRPr="001E24C1">
        <w:rPr>
          <w:rFonts w:ascii="Times New Roman" w:hAnsi="Times New Roman" w:cs="Times New Roman"/>
          <w:sz w:val="24"/>
          <w:szCs w:val="24"/>
        </w:rPr>
        <w:t>.</w:t>
      </w:r>
      <w:r w:rsidR="007A5566" w:rsidRPr="001E24C1">
        <w:rPr>
          <w:rFonts w:ascii="Times New Roman" w:hAnsi="Times New Roman" w:cs="Times New Roman"/>
          <w:sz w:val="24"/>
          <w:szCs w:val="24"/>
        </w:rPr>
        <w:t xml:space="preserve"> </w:t>
      </w:r>
    </w:p>
    <w:p w:rsidR="00A2700E" w:rsidRPr="001E24C1" w:rsidRDefault="007A5566" w:rsidP="007A5566">
      <w:pPr>
        <w:autoSpaceDE w:val="0"/>
        <w:autoSpaceDN w:val="0"/>
        <w:adjustRightInd w:val="0"/>
        <w:spacing w:after="0" w:line="360" w:lineRule="auto"/>
        <w:ind w:firstLine="851"/>
        <w:jc w:val="both"/>
        <w:rPr>
          <w:rFonts w:ascii="Times New Roman" w:hAnsi="Times New Roman" w:cs="Times New Roman"/>
          <w:sz w:val="24"/>
          <w:szCs w:val="24"/>
        </w:rPr>
      </w:pPr>
      <w:r w:rsidRPr="001E24C1">
        <w:rPr>
          <w:rFonts w:ascii="Times New Roman" w:hAnsi="Times New Roman" w:cs="Times New Roman"/>
          <w:sz w:val="24"/>
          <w:szCs w:val="24"/>
        </w:rPr>
        <w:t>O artigo 59 apresenta um conjunto de dispositivos referentes aos serviços que devem ser prestados pelo poder público:</w:t>
      </w:r>
    </w:p>
    <w:p w:rsidR="00A2700E" w:rsidRPr="001E24C1" w:rsidRDefault="00A2700E" w:rsidP="00A2700E">
      <w:pPr>
        <w:autoSpaceDE w:val="0"/>
        <w:autoSpaceDN w:val="0"/>
        <w:adjustRightInd w:val="0"/>
        <w:spacing w:after="0" w:line="240" w:lineRule="auto"/>
        <w:ind w:left="2268"/>
        <w:jc w:val="both"/>
        <w:rPr>
          <w:rFonts w:ascii="Times New Roman" w:hAnsi="Times New Roman" w:cs="Times New Roman"/>
          <w:sz w:val="24"/>
          <w:szCs w:val="24"/>
        </w:rPr>
      </w:pPr>
      <w:r w:rsidRPr="001E24C1">
        <w:rPr>
          <w:rFonts w:ascii="Times New Roman" w:eastAsia="Times New Roman" w:hAnsi="Times New Roman" w:cs="Times New Roman"/>
          <w:lang w:eastAsia="pt-BR"/>
        </w:rPr>
        <w:t>I - Currículos, métodos, técnicas, recursos educativos e organização específicos, para atender às suas necessidades;</w:t>
      </w:r>
    </w:p>
    <w:p w:rsidR="00A2700E" w:rsidRPr="001E24C1" w:rsidRDefault="00A2700E" w:rsidP="00A2700E">
      <w:pPr>
        <w:spacing w:after="0" w:line="240" w:lineRule="auto"/>
        <w:ind w:left="2268"/>
        <w:jc w:val="both"/>
        <w:rPr>
          <w:rFonts w:ascii="Times New Roman" w:eastAsia="Times New Roman" w:hAnsi="Times New Roman" w:cs="Times New Roman"/>
          <w:lang w:eastAsia="pt-BR"/>
        </w:rPr>
      </w:pPr>
      <w:bookmarkStart w:id="9" w:name="art59ii"/>
      <w:bookmarkEnd w:id="9"/>
      <w:r w:rsidRPr="001E24C1">
        <w:rPr>
          <w:rFonts w:ascii="Times New Roman" w:eastAsia="Times New Roman" w:hAnsi="Times New Roman" w:cs="Times New Roman"/>
          <w:lang w:eastAsia="pt-BR"/>
        </w:rPr>
        <w:t xml:space="preserve">II - </w:t>
      </w:r>
      <w:proofErr w:type="spellStart"/>
      <w:r w:rsidRPr="001E24C1">
        <w:rPr>
          <w:rFonts w:ascii="Times New Roman" w:eastAsia="Times New Roman" w:hAnsi="Times New Roman" w:cs="Times New Roman"/>
          <w:lang w:eastAsia="pt-BR"/>
        </w:rPr>
        <w:t>Terminalidade</w:t>
      </w:r>
      <w:proofErr w:type="spellEnd"/>
      <w:r w:rsidRPr="001E24C1">
        <w:rPr>
          <w:rFonts w:ascii="Times New Roman" w:eastAsia="Times New Roman" w:hAnsi="Times New Roman" w:cs="Times New Roman"/>
          <w:lang w:eastAsia="pt-BR"/>
        </w:rPr>
        <w:t xml:space="preserve"> específica para aqueles que não puderem atingir o nível exigido para a conclusão do ensino fundamental, em virtude de suas deficiências, e aceleração para concluir em menor tempo o programa escolar para os superdotados;</w:t>
      </w:r>
    </w:p>
    <w:p w:rsidR="00A2700E" w:rsidRPr="001E24C1" w:rsidRDefault="00A2700E" w:rsidP="00A2700E">
      <w:pPr>
        <w:spacing w:after="0" w:line="240" w:lineRule="auto"/>
        <w:ind w:left="2268"/>
        <w:jc w:val="both"/>
        <w:rPr>
          <w:rFonts w:ascii="Times New Roman" w:eastAsia="Times New Roman" w:hAnsi="Times New Roman" w:cs="Times New Roman"/>
          <w:lang w:eastAsia="pt-BR"/>
        </w:rPr>
      </w:pPr>
      <w:bookmarkStart w:id="10" w:name="art59iii"/>
      <w:bookmarkEnd w:id="10"/>
      <w:r w:rsidRPr="001E24C1">
        <w:rPr>
          <w:rFonts w:ascii="Times New Roman" w:eastAsia="Times New Roman" w:hAnsi="Times New Roman" w:cs="Times New Roman"/>
          <w:lang w:eastAsia="pt-BR"/>
        </w:rPr>
        <w:t>III - professores com especialização adequada em nível médio ou superior, para atendimento especializado, bem como professores do ensino regular capacitados para a integração desses educandos nas classes comuns;</w:t>
      </w:r>
    </w:p>
    <w:p w:rsidR="00A2700E" w:rsidRPr="001E24C1" w:rsidRDefault="00A2700E" w:rsidP="00A2700E">
      <w:pPr>
        <w:spacing w:after="0" w:line="240" w:lineRule="auto"/>
        <w:ind w:left="2268"/>
        <w:jc w:val="both"/>
        <w:rPr>
          <w:rFonts w:ascii="Times New Roman" w:eastAsia="Times New Roman" w:hAnsi="Times New Roman" w:cs="Times New Roman"/>
          <w:lang w:eastAsia="pt-BR"/>
        </w:rPr>
      </w:pPr>
      <w:bookmarkStart w:id="11" w:name="art59iv"/>
      <w:bookmarkEnd w:id="11"/>
      <w:r w:rsidRPr="001E24C1">
        <w:rPr>
          <w:rFonts w:ascii="Times New Roman" w:eastAsia="Times New Roman" w:hAnsi="Times New Roman" w:cs="Times New Roman"/>
          <w:lang w:eastAsia="pt-BR"/>
        </w:rPr>
        <w:lastRenderedPageBreak/>
        <w:t>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w:t>
      </w:r>
    </w:p>
    <w:p w:rsidR="00A2700E" w:rsidRPr="001E24C1" w:rsidRDefault="00A2700E" w:rsidP="00A2700E">
      <w:pPr>
        <w:spacing w:after="0" w:line="240" w:lineRule="auto"/>
        <w:ind w:left="2268"/>
        <w:jc w:val="both"/>
        <w:rPr>
          <w:rFonts w:ascii="Times New Roman" w:eastAsia="Times New Roman" w:hAnsi="Times New Roman" w:cs="Times New Roman"/>
          <w:lang w:eastAsia="pt-BR"/>
        </w:rPr>
      </w:pPr>
      <w:bookmarkStart w:id="12" w:name="art59v"/>
      <w:bookmarkEnd w:id="12"/>
      <w:r w:rsidRPr="001E24C1">
        <w:rPr>
          <w:rFonts w:ascii="Times New Roman" w:eastAsia="Times New Roman" w:hAnsi="Times New Roman" w:cs="Times New Roman"/>
          <w:lang w:eastAsia="pt-BR"/>
        </w:rPr>
        <w:t>V - Acesso igualitário aos benefícios dos programas sociais suplementares disponíveis para o respectivo nível do ensino regular (BRASIL,1988) ”.</w:t>
      </w:r>
    </w:p>
    <w:p w:rsidR="00DB71FC" w:rsidRPr="001E24C1" w:rsidRDefault="00DB71FC" w:rsidP="007A5566">
      <w:pPr>
        <w:autoSpaceDE w:val="0"/>
        <w:autoSpaceDN w:val="0"/>
        <w:adjustRightInd w:val="0"/>
        <w:spacing w:after="0" w:line="360" w:lineRule="auto"/>
        <w:jc w:val="both"/>
        <w:rPr>
          <w:rFonts w:ascii="Times New Roman" w:hAnsi="Times New Roman" w:cs="Times New Roman"/>
          <w:sz w:val="24"/>
          <w:szCs w:val="24"/>
        </w:rPr>
      </w:pPr>
    </w:p>
    <w:p w:rsidR="00116C6F" w:rsidRPr="001E24C1" w:rsidRDefault="00653BCD" w:rsidP="00653BCD">
      <w:pPr>
        <w:pStyle w:val="Default"/>
        <w:spacing w:line="360" w:lineRule="auto"/>
        <w:ind w:firstLine="708"/>
        <w:jc w:val="both"/>
        <w:rPr>
          <w:rFonts w:ascii="Times New Roman" w:hAnsi="Times New Roman" w:cs="Times New Roman"/>
          <w:color w:val="auto"/>
        </w:rPr>
      </w:pPr>
      <w:r w:rsidRPr="001E24C1">
        <w:rPr>
          <w:rFonts w:ascii="Times New Roman" w:hAnsi="Times New Roman" w:cs="Times New Roman"/>
          <w:color w:val="auto"/>
          <w:sz w:val="22"/>
          <w:szCs w:val="22"/>
        </w:rPr>
        <w:t>A</w:t>
      </w:r>
      <w:r w:rsidR="00116C6F" w:rsidRPr="001E24C1">
        <w:rPr>
          <w:rFonts w:ascii="Times New Roman" w:hAnsi="Times New Roman" w:cs="Times New Roman"/>
          <w:color w:val="auto"/>
        </w:rPr>
        <w:t xml:space="preserve"> Resolução CNE/CEB nº 02, de 11 de setembro de 2001, </w:t>
      </w:r>
      <w:r w:rsidRPr="001E24C1">
        <w:rPr>
          <w:rFonts w:ascii="Times New Roman" w:hAnsi="Times New Roman" w:cs="Times New Roman"/>
          <w:color w:val="auto"/>
        </w:rPr>
        <w:t>que i</w:t>
      </w:r>
      <w:r w:rsidR="00116C6F" w:rsidRPr="001E24C1">
        <w:rPr>
          <w:rFonts w:ascii="Times New Roman" w:hAnsi="Times New Roman" w:cs="Times New Roman"/>
          <w:color w:val="auto"/>
        </w:rPr>
        <w:t xml:space="preserve">nstitui </w:t>
      </w:r>
      <w:r w:rsidRPr="001E24C1">
        <w:rPr>
          <w:rFonts w:ascii="Times New Roman" w:hAnsi="Times New Roman" w:cs="Times New Roman"/>
          <w:color w:val="auto"/>
        </w:rPr>
        <w:t xml:space="preserve">as </w:t>
      </w:r>
      <w:r w:rsidR="00116C6F" w:rsidRPr="001E24C1">
        <w:rPr>
          <w:rFonts w:ascii="Times New Roman" w:hAnsi="Times New Roman" w:cs="Times New Roman"/>
          <w:color w:val="auto"/>
        </w:rPr>
        <w:t>Diretrizes Nacionais para a Educa</w:t>
      </w:r>
      <w:r w:rsidRPr="001E24C1">
        <w:rPr>
          <w:rFonts w:ascii="Times New Roman" w:hAnsi="Times New Roman" w:cs="Times New Roman"/>
          <w:color w:val="auto"/>
        </w:rPr>
        <w:t>ção Especial na Educação Básica</w:t>
      </w:r>
      <w:r w:rsidR="00116C6F" w:rsidRPr="001E24C1">
        <w:rPr>
          <w:rFonts w:ascii="Times New Roman" w:hAnsi="Times New Roman" w:cs="Times New Roman"/>
          <w:color w:val="auto"/>
        </w:rPr>
        <w:t xml:space="preserve">, </w:t>
      </w:r>
      <w:r w:rsidRPr="001E24C1">
        <w:rPr>
          <w:rFonts w:ascii="Times New Roman" w:hAnsi="Times New Roman" w:cs="Times New Roman"/>
          <w:color w:val="auto"/>
        </w:rPr>
        <w:t>esclareceu</w:t>
      </w:r>
      <w:r w:rsidR="00116C6F" w:rsidRPr="001E24C1">
        <w:rPr>
          <w:rFonts w:ascii="Times New Roman" w:hAnsi="Times New Roman" w:cs="Times New Roman"/>
          <w:color w:val="auto"/>
        </w:rPr>
        <w:t xml:space="preserve"> qu</w:t>
      </w:r>
      <w:r w:rsidRPr="001E24C1">
        <w:rPr>
          <w:rFonts w:ascii="Times New Roman" w:hAnsi="Times New Roman" w:cs="Times New Roman"/>
          <w:color w:val="auto"/>
        </w:rPr>
        <w:t xml:space="preserve">em são as pessoas consideradas </w:t>
      </w:r>
      <w:r w:rsidR="00116C6F" w:rsidRPr="001E24C1">
        <w:rPr>
          <w:rFonts w:ascii="Times New Roman" w:hAnsi="Times New Roman" w:cs="Times New Roman"/>
          <w:color w:val="auto"/>
        </w:rPr>
        <w:t>com necessidades educacionais especiais</w:t>
      </w:r>
      <w:r w:rsidRPr="001E24C1">
        <w:rPr>
          <w:rFonts w:ascii="Times New Roman" w:hAnsi="Times New Roman" w:cs="Times New Roman"/>
          <w:color w:val="auto"/>
        </w:rPr>
        <w:t>:</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Art. 5º Consideram-se educandos com necessidades educacionais</w:t>
      </w:r>
      <w:r w:rsidR="00653BCD" w:rsidRPr="001E24C1">
        <w:rPr>
          <w:rFonts w:ascii="Times New Roman" w:hAnsi="Times New Roman" w:cs="Times New Roman"/>
        </w:rPr>
        <w:t xml:space="preserve"> </w:t>
      </w:r>
      <w:r w:rsidRPr="001E24C1">
        <w:rPr>
          <w:rFonts w:ascii="Times New Roman" w:hAnsi="Times New Roman" w:cs="Times New Roman"/>
        </w:rPr>
        <w:t>especiais os que, durante o processo educacional, apresentarem:</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 xml:space="preserve">I - </w:t>
      </w:r>
      <w:proofErr w:type="gramStart"/>
      <w:r w:rsidRPr="001E24C1">
        <w:rPr>
          <w:rFonts w:ascii="Times New Roman" w:hAnsi="Times New Roman" w:cs="Times New Roman"/>
        </w:rPr>
        <w:t>dificuldades</w:t>
      </w:r>
      <w:proofErr w:type="gramEnd"/>
      <w:r w:rsidRPr="001E24C1">
        <w:rPr>
          <w:rFonts w:ascii="Times New Roman" w:hAnsi="Times New Roman" w:cs="Times New Roman"/>
        </w:rPr>
        <w:t xml:space="preserve"> acentuadas de aprendizagem ou limitações no processo de desenvolvimento que dificultem o acompanhamento das atividades curriculares, compreendidas em dois grupos:</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a) aquelas não vinculadas a uma causa orgânica específica</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b) aquelas relacionadas a condições, disfunções, limitações ou</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proofErr w:type="gramStart"/>
      <w:r w:rsidRPr="001E24C1">
        <w:rPr>
          <w:rFonts w:ascii="Times New Roman" w:hAnsi="Times New Roman" w:cs="Times New Roman"/>
        </w:rPr>
        <w:t>deficiências</w:t>
      </w:r>
      <w:proofErr w:type="gramEnd"/>
      <w:r w:rsidRPr="001E24C1">
        <w:rPr>
          <w:rFonts w:ascii="Times New Roman" w:hAnsi="Times New Roman" w:cs="Times New Roman"/>
        </w:rPr>
        <w:t>;</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 xml:space="preserve">II – </w:t>
      </w:r>
      <w:proofErr w:type="gramStart"/>
      <w:r w:rsidRPr="001E24C1">
        <w:rPr>
          <w:rFonts w:ascii="Times New Roman" w:hAnsi="Times New Roman" w:cs="Times New Roman"/>
        </w:rPr>
        <w:t>dificuldades</w:t>
      </w:r>
      <w:proofErr w:type="gramEnd"/>
      <w:r w:rsidRPr="001E24C1">
        <w:rPr>
          <w:rFonts w:ascii="Times New Roman" w:hAnsi="Times New Roman" w:cs="Times New Roman"/>
        </w:rPr>
        <w:t xml:space="preserve"> de comunicação e sinalização diferenciadas dos demais alunos, demandando a utilização de linguagens e códigos aplicáveis;</w:t>
      </w:r>
    </w:p>
    <w:p w:rsidR="00116C6F" w:rsidRPr="001E24C1" w:rsidRDefault="00116C6F" w:rsidP="00653BCD">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III - altas habilidades</w:t>
      </w:r>
      <w:r w:rsidRPr="001E24C1">
        <w:rPr>
          <w:rFonts w:ascii="Times New Roman" w:hAnsi="Times New Roman" w:cs="Times New Roman"/>
          <w:b/>
          <w:bCs/>
        </w:rPr>
        <w:t>/</w:t>
      </w:r>
      <w:proofErr w:type="spellStart"/>
      <w:r w:rsidRPr="001E24C1">
        <w:rPr>
          <w:rFonts w:ascii="Times New Roman" w:hAnsi="Times New Roman" w:cs="Times New Roman"/>
        </w:rPr>
        <w:t>superdotação</w:t>
      </w:r>
      <w:proofErr w:type="spellEnd"/>
      <w:r w:rsidRPr="001E24C1">
        <w:rPr>
          <w:rFonts w:ascii="Times New Roman" w:hAnsi="Times New Roman" w:cs="Times New Roman"/>
        </w:rPr>
        <w:t>, grande facilidade de aprendizagem que os leve a dominar rapidamente conc</w:t>
      </w:r>
      <w:r w:rsidR="00653BCD" w:rsidRPr="001E24C1">
        <w:rPr>
          <w:rFonts w:ascii="Times New Roman" w:hAnsi="Times New Roman" w:cs="Times New Roman"/>
        </w:rPr>
        <w:t>eitos, procedimentos e atitudes</w:t>
      </w:r>
      <w:r w:rsidRPr="001E24C1">
        <w:rPr>
          <w:rFonts w:ascii="Times New Roman" w:hAnsi="Times New Roman" w:cs="Times New Roman"/>
        </w:rPr>
        <w:t xml:space="preserve"> (BRASIL, 2001</w:t>
      </w:r>
      <w:r w:rsidR="00131B44" w:rsidRPr="001E24C1">
        <w:rPr>
          <w:rFonts w:ascii="Times New Roman" w:hAnsi="Times New Roman" w:cs="Times New Roman"/>
        </w:rPr>
        <w:t>a</w:t>
      </w:r>
      <w:r w:rsidRPr="001E24C1">
        <w:rPr>
          <w:rFonts w:ascii="Times New Roman" w:hAnsi="Times New Roman" w:cs="Times New Roman"/>
        </w:rPr>
        <w:t>).</w:t>
      </w:r>
    </w:p>
    <w:p w:rsidR="00116C6F" w:rsidRPr="001E24C1" w:rsidRDefault="00116C6F" w:rsidP="00116C6F">
      <w:pPr>
        <w:pStyle w:val="Default"/>
        <w:ind w:left="2268"/>
        <w:jc w:val="both"/>
        <w:rPr>
          <w:rFonts w:ascii="Times New Roman" w:hAnsi="Times New Roman" w:cs="Times New Roman"/>
          <w:color w:val="auto"/>
        </w:rPr>
      </w:pPr>
    </w:p>
    <w:p w:rsidR="00121767" w:rsidRPr="001E24C1" w:rsidRDefault="00653BCD" w:rsidP="00FC35B2">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1E24C1">
        <w:rPr>
          <w:rFonts w:ascii="Times New Roman" w:hAnsi="Times New Roman" w:cs="Times New Roman"/>
          <w:sz w:val="24"/>
          <w:szCs w:val="24"/>
        </w:rPr>
        <w:t>E, no Art. 7º, da mesma Resolução, explicita que “[...] o atendimento aos alunos com necessidades educacionais especiais deve ser realizado em classes comuns do ensino regular, em qualquer etapa ou modalidade da Educação Básica” (BRASIL, 2001).</w:t>
      </w:r>
      <w:r w:rsidR="002E746F" w:rsidRPr="001E24C1">
        <w:rPr>
          <w:rFonts w:ascii="Times New Roman" w:hAnsi="Times New Roman" w:cs="Times New Roman"/>
          <w:sz w:val="24"/>
          <w:szCs w:val="24"/>
        </w:rPr>
        <w:t xml:space="preserve"> Ainda, em 2001, </w:t>
      </w:r>
      <w:r w:rsidR="00FC7532" w:rsidRPr="001E24C1">
        <w:rPr>
          <w:rFonts w:ascii="Times New Roman" w:hAnsi="Times New Roman" w:cs="Times New Roman"/>
          <w:sz w:val="24"/>
          <w:szCs w:val="24"/>
        </w:rPr>
        <w:t>foi promulgado</w:t>
      </w:r>
      <w:r w:rsidR="002E746F" w:rsidRPr="001E24C1">
        <w:rPr>
          <w:rFonts w:ascii="Times New Roman" w:hAnsi="Times New Roman" w:cs="Times New Roman"/>
          <w:sz w:val="24"/>
          <w:szCs w:val="24"/>
        </w:rPr>
        <w:t xml:space="preserve"> o Decreto nº 3.956</w:t>
      </w:r>
      <w:r w:rsidR="00FC7532" w:rsidRPr="001E24C1">
        <w:rPr>
          <w:rFonts w:ascii="Times New Roman" w:hAnsi="Times New Roman" w:cs="Times New Roman"/>
          <w:sz w:val="24"/>
          <w:szCs w:val="24"/>
        </w:rPr>
        <w:t>/2001</w:t>
      </w:r>
      <w:r w:rsidR="002E746F" w:rsidRPr="001E24C1">
        <w:rPr>
          <w:rFonts w:ascii="Times New Roman" w:hAnsi="Times New Roman" w:cs="Times New Roman"/>
          <w:sz w:val="24"/>
          <w:szCs w:val="24"/>
        </w:rPr>
        <w:t xml:space="preserve">, </w:t>
      </w:r>
      <w:r w:rsidR="00FC7532" w:rsidRPr="001E24C1">
        <w:rPr>
          <w:rFonts w:ascii="Times New Roman" w:hAnsi="Times New Roman" w:cs="Times New Roman"/>
          <w:sz w:val="24"/>
          <w:szCs w:val="24"/>
        </w:rPr>
        <w:t xml:space="preserve">como ato de adesão </w:t>
      </w:r>
      <w:r w:rsidR="002E746F" w:rsidRPr="001E24C1">
        <w:rPr>
          <w:rFonts w:ascii="Times New Roman" w:hAnsi="Times New Roman" w:cs="Times New Roman"/>
          <w:sz w:val="24"/>
          <w:szCs w:val="24"/>
        </w:rPr>
        <w:t>à</w:t>
      </w:r>
      <w:r w:rsidR="00FC7532" w:rsidRPr="001E24C1">
        <w:rPr>
          <w:rFonts w:ascii="Times New Roman" w:hAnsi="Times New Roman" w:cs="Times New Roman"/>
          <w:sz w:val="24"/>
          <w:szCs w:val="24"/>
        </w:rPr>
        <w:t xml:space="preserve"> </w:t>
      </w:r>
      <w:r w:rsidR="00FC7532" w:rsidRPr="001E24C1">
        <w:rPr>
          <w:rFonts w:ascii="Times New Roman" w:eastAsia="Times New Roman" w:hAnsi="Times New Roman" w:cs="Times New Roman"/>
          <w:sz w:val="24"/>
          <w:szCs w:val="24"/>
          <w:lang w:eastAsia="pt-BR"/>
        </w:rPr>
        <w:t xml:space="preserve">Convenção Interamericana para a Eliminação de Todas as Formas de Discriminação contra as Pessoas Portadoras de Deficiência, </w:t>
      </w:r>
      <w:r w:rsidR="00FC7532" w:rsidRPr="001E24C1">
        <w:rPr>
          <w:rFonts w:ascii="Times New Roman" w:hAnsi="Times New Roman" w:cs="Times New Roman"/>
          <w:sz w:val="24"/>
          <w:szCs w:val="24"/>
        </w:rPr>
        <w:t>realizada na Guatemala, em 1999</w:t>
      </w:r>
      <w:r w:rsidR="00537DA5" w:rsidRPr="001E24C1">
        <w:rPr>
          <w:rFonts w:ascii="Times New Roman" w:hAnsi="Times New Roman" w:cs="Times New Roman"/>
          <w:sz w:val="24"/>
          <w:szCs w:val="24"/>
        </w:rPr>
        <w:t>.</w:t>
      </w:r>
      <w:r w:rsidR="00FC7532" w:rsidRPr="001E24C1">
        <w:rPr>
          <w:rFonts w:ascii="Times New Roman" w:hAnsi="Times New Roman" w:cs="Times New Roman"/>
          <w:sz w:val="24"/>
          <w:szCs w:val="24"/>
        </w:rPr>
        <w:t xml:space="preserve"> </w:t>
      </w:r>
      <w:r w:rsidR="00537DA5" w:rsidRPr="001E24C1">
        <w:rPr>
          <w:rFonts w:ascii="Times New Roman" w:hAnsi="Times New Roman" w:cs="Times New Roman"/>
          <w:sz w:val="24"/>
          <w:szCs w:val="24"/>
        </w:rPr>
        <w:t>B</w:t>
      </w:r>
      <w:r w:rsidR="00FC7532" w:rsidRPr="001E24C1">
        <w:rPr>
          <w:rFonts w:ascii="Times New Roman" w:hAnsi="Times New Roman" w:cs="Times New Roman"/>
          <w:sz w:val="24"/>
          <w:szCs w:val="24"/>
        </w:rPr>
        <w:t xml:space="preserve">uscava reafirmar </w:t>
      </w:r>
      <w:r w:rsidR="00FC7532" w:rsidRPr="001E24C1">
        <w:rPr>
          <w:rFonts w:ascii="Times New Roman" w:hAnsi="Times New Roman" w:cs="Times New Roman"/>
          <w:sz w:val="24"/>
          <w:szCs w:val="24"/>
          <w:shd w:val="clear" w:color="auto" w:fill="FFFFFF"/>
        </w:rPr>
        <w:t xml:space="preserve">para as pessoas com deficiência </w:t>
      </w:r>
      <w:r w:rsidR="004831A6" w:rsidRPr="001E24C1">
        <w:rPr>
          <w:rFonts w:ascii="Times New Roman" w:hAnsi="Times New Roman" w:cs="Times New Roman"/>
          <w:sz w:val="24"/>
          <w:szCs w:val="24"/>
          <w:shd w:val="clear" w:color="auto" w:fill="FFFFFF"/>
        </w:rPr>
        <w:t>“</w:t>
      </w:r>
      <w:r w:rsidR="00FC7532" w:rsidRPr="001E24C1">
        <w:rPr>
          <w:rFonts w:ascii="Times New Roman" w:hAnsi="Times New Roman" w:cs="Times New Roman"/>
          <w:sz w:val="24"/>
          <w:szCs w:val="24"/>
          <w:shd w:val="clear" w:color="auto" w:fill="FFFFFF"/>
        </w:rPr>
        <w:t>[...] os mesmos direitos humanos e liberdades fundamentais que outras pessoas e que estes direitos, inclusive o direito de não ser submetidas a discriminação com base na deficiência, emanam da dignidade e da igualdade que são inerentes a todo ser humano</w:t>
      </w:r>
      <w:r w:rsidR="00FC35B2" w:rsidRPr="001E24C1">
        <w:rPr>
          <w:rFonts w:ascii="Times New Roman" w:hAnsi="Times New Roman" w:cs="Times New Roman"/>
          <w:sz w:val="24"/>
          <w:szCs w:val="24"/>
          <w:shd w:val="clear" w:color="auto" w:fill="FFFFFF"/>
        </w:rPr>
        <w:t>”</w:t>
      </w:r>
      <w:r w:rsidR="00FC7532" w:rsidRPr="001E24C1">
        <w:rPr>
          <w:rFonts w:ascii="Times New Roman" w:hAnsi="Times New Roman" w:cs="Times New Roman"/>
          <w:sz w:val="24"/>
          <w:szCs w:val="24"/>
          <w:shd w:val="clear" w:color="auto" w:fill="FFFFFF"/>
        </w:rPr>
        <w:t xml:space="preserve"> (BRASIL,</w:t>
      </w:r>
      <w:r w:rsidR="003C4D36" w:rsidRPr="001E24C1">
        <w:rPr>
          <w:rFonts w:ascii="Times New Roman" w:hAnsi="Times New Roman" w:cs="Times New Roman"/>
          <w:sz w:val="24"/>
          <w:szCs w:val="24"/>
          <w:shd w:val="clear" w:color="auto" w:fill="FFFFFF"/>
        </w:rPr>
        <w:t xml:space="preserve"> </w:t>
      </w:r>
      <w:r w:rsidR="00FC7532" w:rsidRPr="001E24C1">
        <w:rPr>
          <w:rFonts w:ascii="Times New Roman" w:hAnsi="Times New Roman" w:cs="Times New Roman"/>
          <w:sz w:val="24"/>
          <w:szCs w:val="24"/>
          <w:shd w:val="clear" w:color="auto" w:fill="FFFFFF"/>
        </w:rPr>
        <w:t>2001</w:t>
      </w:r>
      <w:r w:rsidR="00FC35B2" w:rsidRPr="001E24C1">
        <w:rPr>
          <w:rFonts w:ascii="Times New Roman" w:hAnsi="Times New Roman" w:cs="Times New Roman"/>
          <w:sz w:val="24"/>
          <w:szCs w:val="24"/>
          <w:shd w:val="clear" w:color="auto" w:fill="FFFFFF"/>
        </w:rPr>
        <w:t>,s/p</w:t>
      </w:r>
      <w:r w:rsidR="00FC7532" w:rsidRPr="001E24C1">
        <w:rPr>
          <w:rFonts w:ascii="Times New Roman" w:hAnsi="Times New Roman" w:cs="Times New Roman"/>
          <w:sz w:val="24"/>
          <w:szCs w:val="24"/>
          <w:shd w:val="clear" w:color="auto" w:fill="FFFFFF"/>
        </w:rPr>
        <w:t>)</w:t>
      </w:r>
      <w:r w:rsidR="00FC35B2" w:rsidRPr="001E24C1">
        <w:rPr>
          <w:rFonts w:ascii="Times New Roman" w:hAnsi="Times New Roman" w:cs="Times New Roman"/>
          <w:sz w:val="24"/>
          <w:szCs w:val="24"/>
          <w:shd w:val="clear" w:color="auto" w:fill="FFFFFF"/>
        </w:rPr>
        <w:t xml:space="preserve">, para com isso, </w:t>
      </w:r>
      <w:r w:rsidR="00FC35B2" w:rsidRPr="001E24C1">
        <w:rPr>
          <w:rFonts w:ascii="Times New Roman" w:hAnsi="Times New Roman" w:cs="Times New Roman"/>
          <w:sz w:val="24"/>
          <w:szCs w:val="24"/>
        </w:rPr>
        <w:t xml:space="preserve">“[...] </w:t>
      </w:r>
      <w:r w:rsidR="002E746F" w:rsidRPr="001E24C1">
        <w:rPr>
          <w:rFonts w:ascii="Times New Roman" w:hAnsi="Times New Roman" w:cs="Times New Roman"/>
          <w:sz w:val="24"/>
          <w:szCs w:val="24"/>
        </w:rPr>
        <w:t>prevenir e eliminar todas as formas de</w:t>
      </w:r>
      <w:r w:rsidR="00FC35B2" w:rsidRPr="001E24C1">
        <w:rPr>
          <w:rFonts w:ascii="Times New Roman" w:hAnsi="Times New Roman" w:cs="Times New Roman"/>
          <w:sz w:val="24"/>
          <w:szCs w:val="24"/>
        </w:rPr>
        <w:t xml:space="preserve"> </w:t>
      </w:r>
      <w:r w:rsidR="002E746F" w:rsidRPr="001E24C1">
        <w:rPr>
          <w:rFonts w:ascii="Times New Roman" w:hAnsi="Times New Roman" w:cs="Times New Roman"/>
          <w:sz w:val="24"/>
          <w:szCs w:val="24"/>
        </w:rPr>
        <w:t>discriminação contra as pessoas portadoras de deficiência e propiciar a sua plena integração à</w:t>
      </w:r>
      <w:r w:rsidR="00FC35B2" w:rsidRPr="001E24C1">
        <w:rPr>
          <w:rFonts w:ascii="Times New Roman" w:hAnsi="Times New Roman" w:cs="Times New Roman"/>
          <w:sz w:val="24"/>
          <w:szCs w:val="24"/>
        </w:rPr>
        <w:t xml:space="preserve"> </w:t>
      </w:r>
      <w:r w:rsidR="002E746F" w:rsidRPr="001E24C1">
        <w:rPr>
          <w:rFonts w:ascii="Times New Roman" w:hAnsi="Times New Roman" w:cs="Times New Roman"/>
          <w:sz w:val="24"/>
          <w:szCs w:val="24"/>
        </w:rPr>
        <w:t>sociedade”</w:t>
      </w:r>
      <w:r w:rsidR="00FC35B2" w:rsidRPr="001E24C1">
        <w:rPr>
          <w:rFonts w:ascii="Times New Roman" w:hAnsi="Times New Roman" w:cs="Times New Roman"/>
          <w:sz w:val="24"/>
          <w:szCs w:val="24"/>
          <w:shd w:val="clear" w:color="auto" w:fill="FFFFFF"/>
        </w:rPr>
        <w:t xml:space="preserve"> (BRASIL,</w:t>
      </w:r>
      <w:r w:rsidR="003C4D36" w:rsidRPr="001E24C1">
        <w:rPr>
          <w:rFonts w:ascii="Times New Roman" w:hAnsi="Times New Roman" w:cs="Times New Roman"/>
          <w:sz w:val="24"/>
          <w:szCs w:val="24"/>
          <w:shd w:val="clear" w:color="auto" w:fill="FFFFFF"/>
        </w:rPr>
        <w:t xml:space="preserve"> </w:t>
      </w:r>
      <w:r w:rsidR="00FC35B2" w:rsidRPr="001E24C1">
        <w:rPr>
          <w:rFonts w:ascii="Times New Roman" w:hAnsi="Times New Roman" w:cs="Times New Roman"/>
          <w:sz w:val="24"/>
          <w:szCs w:val="24"/>
          <w:shd w:val="clear" w:color="auto" w:fill="FFFFFF"/>
        </w:rPr>
        <w:t>2001</w:t>
      </w:r>
      <w:r w:rsidR="00D30E98" w:rsidRPr="001E24C1">
        <w:rPr>
          <w:rFonts w:ascii="Times New Roman" w:hAnsi="Times New Roman" w:cs="Times New Roman"/>
          <w:sz w:val="24"/>
          <w:szCs w:val="24"/>
          <w:shd w:val="clear" w:color="auto" w:fill="FFFFFF"/>
        </w:rPr>
        <w:t>a</w:t>
      </w:r>
      <w:r w:rsidR="00FC35B2" w:rsidRPr="001E24C1">
        <w:rPr>
          <w:rFonts w:ascii="Times New Roman" w:hAnsi="Times New Roman" w:cs="Times New Roman"/>
          <w:sz w:val="24"/>
          <w:szCs w:val="24"/>
          <w:shd w:val="clear" w:color="auto" w:fill="FFFFFF"/>
        </w:rPr>
        <w:t>,s/p).</w:t>
      </w:r>
    </w:p>
    <w:p w:rsidR="00815739" w:rsidRPr="001E24C1" w:rsidRDefault="00FC35B2" w:rsidP="00815739">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shd w:val="clear" w:color="auto" w:fill="FFFFFF"/>
        </w:rPr>
        <w:t xml:space="preserve">Ainda em 2001, outra legislação importante para a Educação Especial </w:t>
      </w:r>
      <w:r w:rsidR="00CC1AAA" w:rsidRPr="001E24C1">
        <w:rPr>
          <w:rFonts w:ascii="Times New Roman" w:hAnsi="Times New Roman" w:cs="Times New Roman"/>
          <w:sz w:val="24"/>
          <w:szCs w:val="24"/>
          <w:shd w:val="clear" w:color="auto" w:fill="FFFFFF"/>
        </w:rPr>
        <w:t xml:space="preserve">foi </w:t>
      </w:r>
      <w:r w:rsidRPr="001E24C1">
        <w:rPr>
          <w:rFonts w:ascii="Times New Roman" w:hAnsi="Times New Roman" w:cs="Times New Roman"/>
          <w:sz w:val="24"/>
          <w:szCs w:val="24"/>
        </w:rPr>
        <w:t>o Plano Nacional de Educação (2001-2010), aprovado pela Lei nº 10.172/2001</w:t>
      </w:r>
      <w:r w:rsidR="00AF4047" w:rsidRPr="001E24C1">
        <w:rPr>
          <w:rFonts w:ascii="Times New Roman" w:hAnsi="Times New Roman" w:cs="Times New Roman"/>
          <w:sz w:val="24"/>
          <w:szCs w:val="24"/>
        </w:rPr>
        <w:t>, o qual</w:t>
      </w:r>
      <w:r w:rsidRPr="001E24C1">
        <w:rPr>
          <w:rFonts w:ascii="Times New Roman" w:hAnsi="Times New Roman" w:cs="Times New Roman"/>
          <w:sz w:val="24"/>
          <w:szCs w:val="24"/>
        </w:rPr>
        <w:t xml:space="preserve"> estabeleceu diretrizes Nacionais para a Educação Especial na Educação Básica (2001)</w:t>
      </w:r>
      <w:r w:rsidR="00E21F2E" w:rsidRPr="001E24C1">
        <w:rPr>
          <w:rFonts w:ascii="Times New Roman" w:hAnsi="Times New Roman" w:cs="Times New Roman"/>
          <w:sz w:val="24"/>
          <w:szCs w:val="24"/>
        </w:rPr>
        <w:t>, uma vez que estabeleceu</w:t>
      </w:r>
      <w:r w:rsidR="00380856" w:rsidRPr="001E24C1">
        <w:rPr>
          <w:rFonts w:ascii="Times New Roman" w:hAnsi="Times New Roman" w:cs="Times New Roman"/>
          <w:sz w:val="24"/>
          <w:szCs w:val="24"/>
        </w:rPr>
        <w:t>,</w:t>
      </w:r>
      <w:r w:rsidR="00E21F2E" w:rsidRPr="001E24C1">
        <w:rPr>
          <w:rFonts w:ascii="Times New Roman" w:hAnsi="Times New Roman" w:cs="Times New Roman"/>
          <w:sz w:val="24"/>
          <w:szCs w:val="24"/>
        </w:rPr>
        <w:t xml:space="preserve"> como uma das diretrizes da área educacional, a plena integração de pessoas com necessidades especiais em todas as áreas da sociedade, tratando, portanto, do “[...] direito </w:t>
      </w:r>
      <w:r w:rsidR="00380856" w:rsidRPr="001E24C1">
        <w:rPr>
          <w:rFonts w:ascii="Times New Roman" w:hAnsi="Times New Roman" w:cs="Times New Roman"/>
          <w:sz w:val="24"/>
          <w:szCs w:val="24"/>
        </w:rPr>
        <w:t>à</w:t>
      </w:r>
      <w:r w:rsidR="00E21F2E" w:rsidRPr="001E24C1">
        <w:rPr>
          <w:rFonts w:ascii="Times New Roman" w:hAnsi="Times New Roman" w:cs="Times New Roman"/>
          <w:sz w:val="24"/>
          <w:szCs w:val="24"/>
        </w:rPr>
        <w:t xml:space="preserve"> educação, comum a todas as pessoas, e o direito de receber essa educação sempre que possível </w:t>
      </w:r>
      <w:r w:rsidR="00E21F2E" w:rsidRPr="001E24C1">
        <w:rPr>
          <w:rFonts w:ascii="Times New Roman" w:hAnsi="Times New Roman" w:cs="Times New Roman"/>
          <w:sz w:val="24"/>
          <w:szCs w:val="24"/>
        </w:rPr>
        <w:lastRenderedPageBreak/>
        <w:t>junto com as demais pessoas nas escolas regulares” (BRASIL,</w:t>
      </w:r>
      <w:r w:rsidR="003C4D36" w:rsidRPr="001E24C1">
        <w:rPr>
          <w:rFonts w:ascii="Times New Roman" w:hAnsi="Times New Roman" w:cs="Times New Roman"/>
          <w:sz w:val="24"/>
          <w:szCs w:val="24"/>
        </w:rPr>
        <w:t xml:space="preserve"> </w:t>
      </w:r>
      <w:r w:rsidR="00E21F2E" w:rsidRPr="001E24C1">
        <w:rPr>
          <w:rFonts w:ascii="Times New Roman" w:hAnsi="Times New Roman" w:cs="Times New Roman"/>
          <w:sz w:val="24"/>
          <w:szCs w:val="24"/>
        </w:rPr>
        <w:t>2001</w:t>
      </w:r>
      <w:r w:rsidR="00131B44" w:rsidRPr="001E24C1">
        <w:rPr>
          <w:rFonts w:ascii="Times New Roman" w:hAnsi="Times New Roman" w:cs="Times New Roman"/>
          <w:sz w:val="24"/>
          <w:szCs w:val="24"/>
        </w:rPr>
        <w:t>b</w:t>
      </w:r>
      <w:r w:rsidR="00E21F2E" w:rsidRPr="001E24C1">
        <w:rPr>
          <w:rFonts w:ascii="Times New Roman" w:hAnsi="Times New Roman" w:cs="Times New Roman"/>
          <w:sz w:val="24"/>
          <w:szCs w:val="24"/>
        </w:rPr>
        <w:t>,</w:t>
      </w:r>
      <w:r w:rsidR="003C4D36" w:rsidRPr="001E24C1">
        <w:rPr>
          <w:rFonts w:ascii="Times New Roman" w:hAnsi="Times New Roman" w:cs="Times New Roman"/>
          <w:sz w:val="24"/>
          <w:szCs w:val="24"/>
        </w:rPr>
        <w:t xml:space="preserve"> </w:t>
      </w:r>
      <w:r w:rsidR="00E21F2E" w:rsidRPr="001E24C1">
        <w:rPr>
          <w:rFonts w:ascii="Times New Roman" w:hAnsi="Times New Roman" w:cs="Times New Roman"/>
          <w:sz w:val="24"/>
          <w:szCs w:val="24"/>
        </w:rPr>
        <w:t>p.</w:t>
      </w:r>
      <w:r w:rsidR="00815739" w:rsidRPr="001E24C1">
        <w:rPr>
          <w:rFonts w:ascii="Times New Roman" w:hAnsi="Times New Roman" w:cs="Times New Roman"/>
          <w:sz w:val="24"/>
          <w:szCs w:val="24"/>
        </w:rPr>
        <w:t>120). S</w:t>
      </w:r>
      <w:r w:rsidR="00131B44" w:rsidRPr="001E24C1">
        <w:rPr>
          <w:rFonts w:ascii="Times New Roman" w:hAnsi="Times New Roman" w:cs="Times New Roman"/>
          <w:sz w:val="24"/>
          <w:szCs w:val="24"/>
        </w:rPr>
        <w:t xml:space="preserve">eguindo o rumo das políticas educacionais apresentadas após </w:t>
      </w:r>
      <w:r w:rsidR="00815739" w:rsidRPr="001E24C1">
        <w:rPr>
          <w:rFonts w:ascii="Times New Roman" w:hAnsi="Times New Roman" w:cs="Times New Roman"/>
          <w:sz w:val="24"/>
          <w:szCs w:val="24"/>
        </w:rPr>
        <w:t>a Reforma do Estado (</w:t>
      </w:r>
      <w:r w:rsidR="00131B44" w:rsidRPr="001E24C1">
        <w:rPr>
          <w:rFonts w:ascii="Times New Roman" w:hAnsi="Times New Roman" w:cs="Times New Roman"/>
          <w:sz w:val="24"/>
          <w:szCs w:val="24"/>
        </w:rPr>
        <w:t>1995</w:t>
      </w:r>
      <w:r w:rsidR="00815739" w:rsidRPr="001E24C1">
        <w:rPr>
          <w:rFonts w:ascii="Times New Roman" w:hAnsi="Times New Roman" w:cs="Times New Roman"/>
          <w:sz w:val="24"/>
          <w:szCs w:val="24"/>
        </w:rPr>
        <w:t>)</w:t>
      </w:r>
      <w:r w:rsidR="00131B44" w:rsidRPr="001E24C1">
        <w:rPr>
          <w:rFonts w:ascii="Times New Roman" w:hAnsi="Times New Roman" w:cs="Times New Roman"/>
          <w:sz w:val="24"/>
          <w:szCs w:val="24"/>
        </w:rPr>
        <w:t xml:space="preserve">, </w:t>
      </w:r>
      <w:r w:rsidR="00815739" w:rsidRPr="001E24C1">
        <w:rPr>
          <w:rFonts w:ascii="Times New Roman" w:hAnsi="Times New Roman" w:cs="Times New Roman"/>
          <w:sz w:val="24"/>
          <w:szCs w:val="24"/>
        </w:rPr>
        <w:t xml:space="preserve">o PNE (2001) </w:t>
      </w:r>
      <w:r w:rsidR="00131B44" w:rsidRPr="001E24C1">
        <w:rPr>
          <w:rFonts w:ascii="Times New Roman" w:hAnsi="Times New Roman" w:cs="Times New Roman"/>
          <w:sz w:val="24"/>
          <w:szCs w:val="24"/>
        </w:rPr>
        <w:t xml:space="preserve">deu ênfase aos convênios entre o Estado e empresas privadas, organizações civis e/ou não governamentais para </w:t>
      </w:r>
      <w:r w:rsidR="00384E62" w:rsidRPr="001E24C1">
        <w:rPr>
          <w:rFonts w:ascii="Times New Roman" w:hAnsi="Times New Roman" w:cs="Times New Roman"/>
          <w:sz w:val="24"/>
          <w:szCs w:val="24"/>
        </w:rPr>
        <w:t xml:space="preserve">o </w:t>
      </w:r>
      <w:r w:rsidR="00131B44" w:rsidRPr="001E24C1">
        <w:rPr>
          <w:rFonts w:ascii="Times New Roman" w:hAnsi="Times New Roman" w:cs="Times New Roman"/>
          <w:sz w:val="24"/>
          <w:szCs w:val="24"/>
        </w:rPr>
        <w:t>atendimento</w:t>
      </w:r>
      <w:r w:rsidR="00384E62" w:rsidRPr="001E24C1">
        <w:rPr>
          <w:rFonts w:ascii="Times New Roman" w:hAnsi="Times New Roman" w:cs="Times New Roman"/>
          <w:sz w:val="24"/>
          <w:szCs w:val="24"/>
        </w:rPr>
        <w:t xml:space="preserve"> </w:t>
      </w:r>
      <w:r w:rsidR="00131B44" w:rsidRPr="001E24C1">
        <w:rPr>
          <w:rFonts w:ascii="Times New Roman" w:hAnsi="Times New Roman" w:cs="Times New Roman"/>
          <w:sz w:val="24"/>
          <w:szCs w:val="24"/>
        </w:rPr>
        <w:t>educacional especializado aos alunos com deficiência</w:t>
      </w:r>
      <w:r w:rsidR="00815739" w:rsidRPr="001E24C1">
        <w:rPr>
          <w:rFonts w:ascii="Times New Roman" w:hAnsi="Times New Roman" w:cs="Times New Roman"/>
          <w:sz w:val="24"/>
          <w:szCs w:val="24"/>
        </w:rPr>
        <w:t>, configurando-se</w:t>
      </w:r>
      <w:r w:rsidR="00AF4047" w:rsidRPr="001E24C1">
        <w:rPr>
          <w:rFonts w:ascii="Times New Roman" w:hAnsi="Times New Roman" w:cs="Times New Roman"/>
          <w:sz w:val="24"/>
          <w:szCs w:val="24"/>
        </w:rPr>
        <w:t>,</w:t>
      </w:r>
      <w:r w:rsidR="00815739" w:rsidRPr="001E24C1">
        <w:rPr>
          <w:rFonts w:ascii="Times New Roman" w:hAnsi="Times New Roman" w:cs="Times New Roman"/>
          <w:sz w:val="24"/>
          <w:szCs w:val="24"/>
        </w:rPr>
        <w:t xml:space="preserve"> assim, o desempenho das funções estatais a respeito das políticas educacionais.</w:t>
      </w:r>
    </w:p>
    <w:p w:rsidR="00815739" w:rsidRPr="001E24C1" w:rsidRDefault="00815739" w:rsidP="00641693">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Esses fatos, por um lado, são coetâneos com a inclusão do país no novo panorama econômico mundial</w:t>
      </w:r>
      <w:r w:rsidR="00AF4047" w:rsidRPr="001E24C1">
        <w:rPr>
          <w:rFonts w:ascii="Times New Roman" w:hAnsi="Times New Roman" w:cs="Times New Roman"/>
          <w:sz w:val="24"/>
          <w:szCs w:val="24"/>
        </w:rPr>
        <w:t>,</w:t>
      </w:r>
      <w:r w:rsidRPr="001E24C1">
        <w:rPr>
          <w:rFonts w:ascii="Times New Roman" w:hAnsi="Times New Roman" w:cs="Times New Roman"/>
          <w:sz w:val="24"/>
          <w:szCs w:val="24"/>
        </w:rPr>
        <w:t xml:space="preserve"> percebida tanto como condição, como resultado nas discussões sobre a realização das metas de construção da democracia, do acesso </w:t>
      </w:r>
      <w:r w:rsidR="00AF4047" w:rsidRPr="001E24C1">
        <w:rPr>
          <w:rFonts w:ascii="Times New Roman" w:hAnsi="Times New Roman" w:cs="Times New Roman"/>
          <w:sz w:val="24"/>
          <w:szCs w:val="24"/>
        </w:rPr>
        <w:t>à</w:t>
      </w:r>
      <w:r w:rsidRPr="001E24C1">
        <w:rPr>
          <w:rFonts w:ascii="Times New Roman" w:hAnsi="Times New Roman" w:cs="Times New Roman"/>
          <w:sz w:val="24"/>
          <w:szCs w:val="24"/>
        </w:rPr>
        <w:t xml:space="preserve"> cidadania e do desenvolvimento da nação, sinalizando para a redefinição do papel do Estado (BIGARELLA,</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 xml:space="preserve">2004). </w:t>
      </w:r>
      <w:r w:rsidR="00641693" w:rsidRPr="001E24C1">
        <w:rPr>
          <w:rFonts w:ascii="Times New Roman" w:hAnsi="Times New Roman" w:cs="Times New Roman"/>
          <w:sz w:val="24"/>
          <w:szCs w:val="24"/>
        </w:rPr>
        <w:t>Dessa maneira, ainda conforme Bigarella (2004)</w:t>
      </w:r>
      <w:r w:rsidRPr="001E24C1">
        <w:rPr>
          <w:rFonts w:ascii="Times New Roman" w:hAnsi="Times New Roman" w:cs="Times New Roman"/>
          <w:sz w:val="24"/>
          <w:szCs w:val="24"/>
        </w:rPr>
        <w:t>, concretiza</w:t>
      </w:r>
      <w:r w:rsidR="00641693" w:rsidRPr="001E24C1">
        <w:rPr>
          <w:rFonts w:ascii="Times New Roman" w:hAnsi="Times New Roman" w:cs="Times New Roman"/>
          <w:sz w:val="24"/>
          <w:szCs w:val="24"/>
        </w:rPr>
        <w:t>ra</w:t>
      </w:r>
      <w:r w:rsidRPr="001E24C1">
        <w:rPr>
          <w:rFonts w:ascii="Times New Roman" w:hAnsi="Times New Roman" w:cs="Times New Roman"/>
          <w:sz w:val="24"/>
          <w:szCs w:val="24"/>
        </w:rPr>
        <w:t>m-se as relações que se estabelece</w:t>
      </w:r>
      <w:r w:rsidR="00641693" w:rsidRPr="001E24C1">
        <w:rPr>
          <w:rFonts w:ascii="Times New Roman" w:hAnsi="Times New Roman" w:cs="Times New Roman"/>
          <w:sz w:val="24"/>
          <w:szCs w:val="24"/>
        </w:rPr>
        <w:t>ra</w:t>
      </w:r>
      <w:r w:rsidRPr="001E24C1">
        <w:rPr>
          <w:rFonts w:ascii="Times New Roman" w:hAnsi="Times New Roman" w:cs="Times New Roman"/>
          <w:sz w:val="24"/>
          <w:szCs w:val="24"/>
        </w:rPr>
        <w:t>m entre a concepç</w:t>
      </w:r>
      <w:r w:rsidR="00641693" w:rsidRPr="001E24C1">
        <w:rPr>
          <w:rFonts w:ascii="Times New Roman" w:hAnsi="Times New Roman" w:cs="Times New Roman"/>
          <w:sz w:val="24"/>
          <w:szCs w:val="24"/>
        </w:rPr>
        <w:t xml:space="preserve">ão de Estado </w:t>
      </w:r>
      <w:r w:rsidRPr="001E24C1">
        <w:rPr>
          <w:rFonts w:ascii="Times New Roman" w:hAnsi="Times New Roman" w:cs="Times New Roman"/>
          <w:sz w:val="24"/>
          <w:szCs w:val="24"/>
        </w:rPr>
        <w:t>o modelo de ampa</w:t>
      </w:r>
      <w:r w:rsidR="00641693" w:rsidRPr="001E24C1">
        <w:rPr>
          <w:rFonts w:ascii="Times New Roman" w:hAnsi="Times New Roman" w:cs="Times New Roman"/>
          <w:sz w:val="24"/>
          <w:szCs w:val="24"/>
        </w:rPr>
        <w:t>ro social</w:t>
      </w:r>
      <w:r w:rsidR="000404C7" w:rsidRPr="001E24C1">
        <w:rPr>
          <w:rFonts w:ascii="Times New Roman" w:hAnsi="Times New Roman" w:cs="Times New Roman"/>
          <w:sz w:val="24"/>
          <w:szCs w:val="24"/>
        </w:rPr>
        <w:t>.</w:t>
      </w:r>
    </w:p>
    <w:p w:rsidR="001C63AE" w:rsidRPr="001E24C1" w:rsidRDefault="00DC5D8B" w:rsidP="001C63AE">
      <w:pPr>
        <w:autoSpaceDE w:val="0"/>
        <w:autoSpaceDN w:val="0"/>
        <w:adjustRightInd w:val="0"/>
        <w:spacing w:after="0" w:line="360" w:lineRule="auto"/>
        <w:ind w:firstLine="709"/>
        <w:jc w:val="both"/>
        <w:rPr>
          <w:rFonts w:ascii="Times New Roman" w:hAnsi="Times New Roman" w:cs="Times New Roman"/>
          <w:sz w:val="24"/>
          <w:szCs w:val="24"/>
        </w:rPr>
      </w:pPr>
      <w:r w:rsidRPr="001E24C1">
        <w:rPr>
          <w:rFonts w:ascii="Times New Roman" w:hAnsi="Times New Roman" w:cs="Times New Roman"/>
          <w:sz w:val="24"/>
          <w:szCs w:val="24"/>
        </w:rPr>
        <w:t xml:space="preserve"> Após 2003, de acordo com Machado e </w:t>
      </w:r>
      <w:proofErr w:type="spellStart"/>
      <w:r w:rsidRPr="001E24C1">
        <w:rPr>
          <w:rFonts w:ascii="Times New Roman" w:hAnsi="Times New Roman" w:cs="Times New Roman"/>
          <w:sz w:val="24"/>
          <w:szCs w:val="24"/>
        </w:rPr>
        <w:t>Vernick</w:t>
      </w:r>
      <w:proofErr w:type="spellEnd"/>
      <w:r w:rsidRPr="001E24C1">
        <w:rPr>
          <w:rFonts w:ascii="Times New Roman" w:hAnsi="Times New Roman" w:cs="Times New Roman"/>
          <w:sz w:val="24"/>
          <w:szCs w:val="24"/>
        </w:rPr>
        <w:t xml:space="preserve"> (2013), a preocupação foi com </w:t>
      </w:r>
      <w:r w:rsidR="00641693" w:rsidRPr="001E24C1">
        <w:rPr>
          <w:rFonts w:ascii="Times New Roman" w:hAnsi="Times New Roman" w:cs="Times New Roman"/>
          <w:sz w:val="24"/>
          <w:szCs w:val="24"/>
        </w:rPr>
        <w:t xml:space="preserve">o acesso à educação, </w:t>
      </w:r>
      <w:r w:rsidR="00AF4047" w:rsidRPr="001E24C1">
        <w:rPr>
          <w:rFonts w:ascii="Times New Roman" w:hAnsi="Times New Roman" w:cs="Times New Roman"/>
          <w:sz w:val="24"/>
          <w:szCs w:val="24"/>
        </w:rPr>
        <w:t xml:space="preserve">a </w:t>
      </w:r>
      <w:r w:rsidRPr="001E24C1">
        <w:rPr>
          <w:rFonts w:ascii="Times New Roman" w:hAnsi="Times New Roman" w:cs="Times New Roman"/>
          <w:sz w:val="24"/>
          <w:szCs w:val="24"/>
        </w:rPr>
        <w:t>permanência e as</w:t>
      </w:r>
      <w:r w:rsidR="00641693" w:rsidRPr="001E24C1">
        <w:rPr>
          <w:rFonts w:ascii="Times New Roman" w:hAnsi="Times New Roman" w:cs="Times New Roman"/>
          <w:sz w:val="24"/>
          <w:szCs w:val="24"/>
        </w:rPr>
        <w:t xml:space="preserve"> condições de aprendiza</w:t>
      </w:r>
      <w:r w:rsidRPr="001E24C1">
        <w:rPr>
          <w:rFonts w:ascii="Times New Roman" w:hAnsi="Times New Roman" w:cs="Times New Roman"/>
          <w:sz w:val="24"/>
          <w:szCs w:val="24"/>
        </w:rPr>
        <w:t xml:space="preserve">gem </w:t>
      </w:r>
      <w:r w:rsidR="00AF4047" w:rsidRPr="001E24C1">
        <w:rPr>
          <w:rFonts w:ascii="Times New Roman" w:hAnsi="Times New Roman" w:cs="Times New Roman"/>
          <w:sz w:val="24"/>
          <w:szCs w:val="24"/>
        </w:rPr>
        <w:t>d</w:t>
      </w:r>
      <w:r w:rsidRPr="001E24C1">
        <w:rPr>
          <w:rFonts w:ascii="Times New Roman" w:hAnsi="Times New Roman" w:cs="Times New Roman"/>
          <w:sz w:val="24"/>
          <w:szCs w:val="24"/>
        </w:rPr>
        <w:t xml:space="preserve">os alunos com deficiência. Para tanto foi </w:t>
      </w:r>
      <w:r w:rsidR="00A45B46" w:rsidRPr="001E24C1">
        <w:rPr>
          <w:rFonts w:ascii="Times New Roman" w:hAnsi="Times New Roman" w:cs="Times New Roman"/>
          <w:sz w:val="24"/>
          <w:szCs w:val="24"/>
        </w:rPr>
        <w:t>elaborado o documento</w:t>
      </w:r>
      <w:r w:rsidR="00804A1A" w:rsidRPr="001E24C1">
        <w:rPr>
          <w:rFonts w:ascii="Times New Roman" w:hAnsi="Times New Roman" w:cs="Times New Roman"/>
          <w:sz w:val="24"/>
          <w:szCs w:val="24"/>
        </w:rPr>
        <w:t>:</w:t>
      </w:r>
      <w:r w:rsidR="00A45B46" w:rsidRPr="001E24C1">
        <w:rPr>
          <w:rFonts w:ascii="Times New Roman" w:hAnsi="Times New Roman" w:cs="Times New Roman"/>
          <w:sz w:val="24"/>
          <w:szCs w:val="24"/>
        </w:rPr>
        <w:t xml:space="preserve"> </w:t>
      </w:r>
      <w:r w:rsidRPr="001E24C1">
        <w:rPr>
          <w:rFonts w:ascii="Times New Roman" w:hAnsi="Times New Roman" w:cs="Times New Roman"/>
          <w:iCs/>
          <w:sz w:val="24"/>
          <w:szCs w:val="24"/>
        </w:rPr>
        <w:t>O Acesso de Alunos com Deficiência às Escolas e</w:t>
      </w:r>
      <w:r w:rsidR="00A45B46" w:rsidRPr="001E24C1">
        <w:rPr>
          <w:rFonts w:ascii="Times New Roman" w:hAnsi="Times New Roman" w:cs="Times New Roman"/>
          <w:sz w:val="24"/>
          <w:szCs w:val="24"/>
        </w:rPr>
        <w:t xml:space="preserve"> </w:t>
      </w:r>
      <w:r w:rsidRPr="001E24C1">
        <w:rPr>
          <w:rFonts w:ascii="Times New Roman" w:hAnsi="Times New Roman" w:cs="Times New Roman"/>
          <w:iCs/>
          <w:sz w:val="24"/>
          <w:szCs w:val="24"/>
        </w:rPr>
        <w:t>Classes Comuns da Rede Regular</w:t>
      </w:r>
      <w:r w:rsidR="00A45B46" w:rsidRPr="001E24C1">
        <w:rPr>
          <w:rFonts w:ascii="Times New Roman" w:hAnsi="Times New Roman" w:cs="Times New Roman"/>
          <w:iCs/>
          <w:sz w:val="24"/>
          <w:szCs w:val="24"/>
        </w:rPr>
        <w:t xml:space="preserve"> (2004), organizado </w:t>
      </w:r>
      <w:r w:rsidR="001C63AE" w:rsidRPr="001E24C1">
        <w:rPr>
          <w:rFonts w:ascii="Times New Roman" w:hAnsi="Times New Roman" w:cs="Times New Roman"/>
          <w:sz w:val="24"/>
          <w:szCs w:val="24"/>
        </w:rPr>
        <w:t xml:space="preserve">pela </w:t>
      </w:r>
      <w:r w:rsidR="00A45B46" w:rsidRPr="001E24C1">
        <w:rPr>
          <w:rFonts w:ascii="Times New Roman" w:hAnsi="Times New Roman" w:cs="Times New Roman"/>
          <w:sz w:val="24"/>
          <w:szCs w:val="24"/>
        </w:rPr>
        <w:t>Procuradoria Federal dos Direitos do Cidadão</w:t>
      </w:r>
      <w:r w:rsidR="001C63AE" w:rsidRPr="001E24C1">
        <w:rPr>
          <w:rFonts w:ascii="Times New Roman" w:hAnsi="Times New Roman" w:cs="Times New Roman"/>
          <w:sz w:val="24"/>
          <w:szCs w:val="24"/>
        </w:rPr>
        <w:t>, com a ajuda de professores das escolas públicas de Brasília</w:t>
      </w:r>
      <w:r w:rsidR="00A45B46" w:rsidRPr="001E24C1">
        <w:rPr>
          <w:rFonts w:ascii="Times New Roman" w:hAnsi="Times New Roman" w:cs="Times New Roman"/>
          <w:sz w:val="24"/>
          <w:szCs w:val="24"/>
        </w:rPr>
        <w:t>, publicado pelo</w:t>
      </w:r>
      <w:r w:rsidR="00A45B46" w:rsidRPr="001E24C1">
        <w:rPr>
          <w:rFonts w:ascii="Times New Roman" w:hAnsi="Times New Roman" w:cs="Times New Roman"/>
          <w:iCs/>
          <w:sz w:val="24"/>
          <w:szCs w:val="24"/>
        </w:rPr>
        <w:t xml:space="preserve"> Ministério</w:t>
      </w:r>
      <w:r w:rsidR="00A45B46" w:rsidRPr="001E24C1">
        <w:rPr>
          <w:rFonts w:ascii="Times New Roman" w:hAnsi="Times New Roman" w:cs="Times New Roman"/>
          <w:sz w:val="24"/>
          <w:szCs w:val="24"/>
        </w:rPr>
        <w:t xml:space="preserve"> Público Federal, no ano d</w:t>
      </w:r>
      <w:r w:rsidR="00804A1A" w:rsidRPr="001E24C1">
        <w:rPr>
          <w:rFonts w:ascii="Times New Roman" w:hAnsi="Times New Roman" w:cs="Times New Roman"/>
          <w:sz w:val="24"/>
          <w:szCs w:val="24"/>
        </w:rPr>
        <w:t>e 2004</w:t>
      </w:r>
      <w:r w:rsidR="00AF4047" w:rsidRPr="001E24C1">
        <w:rPr>
          <w:rFonts w:ascii="Times New Roman" w:hAnsi="Times New Roman" w:cs="Times New Roman"/>
          <w:sz w:val="24"/>
          <w:szCs w:val="24"/>
        </w:rPr>
        <w:t>. T</w:t>
      </w:r>
      <w:r w:rsidR="00804A1A" w:rsidRPr="001E24C1">
        <w:rPr>
          <w:rFonts w:ascii="Times New Roman" w:hAnsi="Times New Roman" w:cs="Times New Roman"/>
          <w:sz w:val="24"/>
          <w:szCs w:val="24"/>
        </w:rPr>
        <w:t>inha como objetivo “</w:t>
      </w:r>
      <w:r w:rsidR="00A45B46" w:rsidRPr="001E24C1">
        <w:rPr>
          <w:rFonts w:ascii="Times New Roman" w:hAnsi="Times New Roman" w:cs="Times New Roman"/>
          <w:sz w:val="24"/>
          <w:szCs w:val="24"/>
        </w:rPr>
        <w:t>[...] divulgar os conceitos mais atuais e adequados às diretrizes mundiais de inclusão da pessoa com deficiência na área educacional</w:t>
      </w:r>
      <w:r w:rsidR="00804A1A" w:rsidRPr="001E24C1">
        <w:rPr>
          <w:rFonts w:ascii="Times New Roman" w:hAnsi="Times New Roman" w:cs="Times New Roman"/>
          <w:sz w:val="24"/>
          <w:szCs w:val="24"/>
        </w:rPr>
        <w:t>” (BRASIL,</w:t>
      </w:r>
      <w:r w:rsidR="003C4D36" w:rsidRPr="001E24C1">
        <w:rPr>
          <w:rFonts w:ascii="Times New Roman" w:hAnsi="Times New Roman" w:cs="Times New Roman"/>
          <w:sz w:val="24"/>
          <w:szCs w:val="24"/>
        </w:rPr>
        <w:t xml:space="preserve"> </w:t>
      </w:r>
      <w:r w:rsidR="00804A1A" w:rsidRPr="001E24C1">
        <w:rPr>
          <w:rFonts w:ascii="Times New Roman" w:hAnsi="Times New Roman" w:cs="Times New Roman"/>
          <w:sz w:val="24"/>
          <w:szCs w:val="24"/>
        </w:rPr>
        <w:t>2004,</w:t>
      </w:r>
      <w:r w:rsidR="003C4D36" w:rsidRPr="001E24C1">
        <w:rPr>
          <w:rFonts w:ascii="Times New Roman" w:hAnsi="Times New Roman" w:cs="Times New Roman"/>
          <w:sz w:val="24"/>
          <w:szCs w:val="24"/>
        </w:rPr>
        <w:t xml:space="preserve"> </w:t>
      </w:r>
      <w:r w:rsidR="00804A1A" w:rsidRPr="001E24C1">
        <w:rPr>
          <w:rFonts w:ascii="Times New Roman" w:hAnsi="Times New Roman" w:cs="Times New Roman"/>
          <w:sz w:val="24"/>
          <w:szCs w:val="24"/>
        </w:rPr>
        <w:t>p.5) para</w:t>
      </w:r>
      <w:r w:rsidR="00AF4047" w:rsidRPr="001E24C1">
        <w:rPr>
          <w:rFonts w:ascii="Times New Roman" w:hAnsi="Times New Roman" w:cs="Times New Roman"/>
          <w:sz w:val="24"/>
          <w:szCs w:val="24"/>
        </w:rPr>
        <w:t>,</w:t>
      </w:r>
      <w:r w:rsidR="00804A1A" w:rsidRPr="001E24C1">
        <w:rPr>
          <w:rFonts w:ascii="Times New Roman" w:hAnsi="Times New Roman" w:cs="Times New Roman"/>
          <w:sz w:val="24"/>
          <w:szCs w:val="24"/>
        </w:rPr>
        <w:t xml:space="preserve"> assim, excluir da sociedade os </w:t>
      </w:r>
      <w:r w:rsidR="00A45B46" w:rsidRPr="001E24C1">
        <w:rPr>
          <w:rFonts w:ascii="Times New Roman" w:hAnsi="Times New Roman" w:cs="Times New Roman"/>
          <w:sz w:val="24"/>
          <w:szCs w:val="24"/>
        </w:rPr>
        <w:t xml:space="preserve">preconceitos </w:t>
      </w:r>
      <w:r w:rsidR="00804A1A" w:rsidRPr="001E24C1">
        <w:rPr>
          <w:rFonts w:ascii="Times New Roman" w:hAnsi="Times New Roman" w:cs="Times New Roman"/>
          <w:sz w:val="24"/>
          <w:szCs w:val="24"/>
        </w:rPr>
        <w:t xml:space="preserve">e as práticas que segregam as pessoas com deficiência, “[...] </w:t>
      </w:r>
      <w:r w:rsidR="00A45B46" w:rsidRPr="001E24C1">
        <w:rPr>
          <w:rFonts w:ascii="Times New Roman" w:hAnsi="Times New Roman" w:cs="Times New Roman"/>
          <w:sz w:val="24"/>
          <w:szCs w:val="24"/>
        </w:rPr>
        <w:t xml:space="preserve">que vão desde as discriminações negativas, até uma </w:t>
      </w:r>
      <w:r w:rsidR="00D30E98" w:rsidRPr="001E24C1">
        <w:rPr>
          <w:rFonts w:ascii="Times New Roman" w:hAnsi="Times New Roman" w:cs="Times New Roman"/>
          <w:sz w:val="24"/>
          <w:szCs w:val="24"/>
        </w:rPr>
        <w:t>bem-intencionada</w:t>
      </w:r>
      <w:r w:rsidR="00A45B46" w:rsidRPr="001E24C1">
        <w:rPr>
          <w:rFonts w:ascii="Times New Roman" w:hAnsi="Times New Roman" w:cs="Times New Roman"/>
          <w:sz w:val="24"/>
          <w:szCs w:val="24"/>
        </w:rPr>
        <w:t xml:space="preserve"> reprovação de uma série para outra</w:t>
      </w:r>
      <w:r w:rsidR="00804A1A" w:rsidRPr="001E24C1">
        <w:rPr>
          <w:rFonts w:ascii="Times New Roman" w:hAnsi="Times New Roman" w:cs="Times New Roman"/>
          <w:sz w:val="24"/>
          <w:szCs w:val="24"/>
        </w:rPr>
        <w:t>” (BRASIL,</w:t>
      </w:r>
      <w:r w:rsidR="003C4D36" w:rsidRPr="001E24C1">
        <w:rPr>
          <w:rFonts w:ascii="Times New Roman" w:hAnsi="Times New Roman" w:cs="Times New Roman"/>
          <w:sz w:val="24"/>
          <w:szCs w:val="24"/>
        </w:rPr>
        <w:t xml:space="preserve"> </w:t>
      </w:r>
      <w:r w:rsidR="00804A1A" w:rsidRPr="001E24C1">
        <w:rPr>
          <w:rFonts w:ascii="Times New Roman" w:hAnsi="Times New Roman" w:cs="Times New Roman"/>
          <w:sz w:val="24"/>
          <w:szCs w:val="24"/>
        </w:rPr>
        <w:t>2004,</w:t>
      </w:r>
      <w:r w:rsidR="003C4D36" w:rsidRPr="001E24C1">
        <w:rPr>
          <w:rFonts w:ascii="Times New Roman" w:hAnsi="Times New Roman" w:cs="Times New Roman"/>
          <w:sz w:val="24"/>
          <w:szCs w:val="24"/>
        </w:rPr>
        <w:t xml:space="preserve"> </w:t>
      </w:r>
      <w:r w:rsidR="00804A1A" w:rsidRPr="001E24C1">
        <w:rPr>
          <w:rFonts w:ascii="Times New Roman" w:hAnsi="Times New Roman" w:cs="Times New Roman"/>
          <w:sz w:val="24"/>
          <w:szCs w:val="24"/>
        </w:rPr>
        <w:t>p.5)</w:t>
      </w:r>
      <w:r w:rsidR="00A45B46" w:rsidRPr="001E24C1">
        <w:rPr>
          <w:rFonts w:ascii="Times New Roman" w:hAnsi="Times New Roman" w:cs="Times New Roman"/>
          <w:sz w:val="24"/>
          <w:szCs w:val="24"/>
        </w:rPr>
        <w:t>.</w:t>
      </w:r>
      <w:r w:rsidR="00804A1A" w:rsidRPr="001E24C1">
        <w:rPr>
          <w:rFonts w:ascii="Times New Roman" w:hAnsi="Times New Roman" w:cs="Times New Roman"/>
          <w:sz w:val="24"/>
          <w:szCs w:val="24"/>
        </w:rPr>
        <w:t xml:space="preserve"> </w:t>
      </w:r>
      <w:r w:rsidR="001C63AE" w:rsidRPr="001E24C1">
        <w:rPr>
          <w:rFonts w:ascii="Times New Roman" w:hAnsi="Times New Roman" w:cs="Times New Roman"/>
          <w:sz w:val="24"/>
          <w:szCs w:val="24"/>
        </w:rPr>
        <w:t>A ideia principal que o documento pretende divulgar é que é possível criar “[...] uma escola que permita a convivência com essa consciência da diversidade [...], possibilitando assim, “[...] um preparo para a cidadania e um desenvolvimento humano muito maior para todos (BRASIL,</w:t>
      </w:r>
      <w:r w:rsidR="003C4D36" w:rsidRPr="001E24C1">
        <w:rPr>
          <w:rFonts w:ascii="Times New Roman" w:hAnsi="Times New Roman" w:cs="Times New Roman"/>
          <w:sz w:val="24"/>
          <w:szCs w:val="24"/>
        </w:rPr>
        <w:t xml:space="preserve"> </w:t>
      </w:r>
      <w:r w:rsidR="001C63AE" w:rsidRPr="001E24C1">
        <w:rPr>
          <w:rFonts w:ascii="Times New Roman" w:hAnsi="Times New Roman" w:cs="Times New Roman"/>
          <w:sz w:val="24"/>
          <w:szCs w:val="24"/>
        </w:rPr>
        <w:t>2004, p.51).</w:t>
      </w:r>
    </w:p>
    <w:p w:rsidR="008E71B6" w:rsidRPr="001E24C1" w:rsidRDefault="00FC333C" w:rsidP="008E71B6">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iCs/>
          <w:sz w:val="24"/>
          <w:szCs w:val="24"/>
        </w:rPr>
        <w:t xml:space="preserve">No ano de 2006, outro evento </w:t>
      </w:r>
      <w:r w:rsidR="00692BAE" w:rsidRPr="001E24C1">
        <w:rPr>
          <w:rFonts w:ascii="Times New Roman" w:hAnsi="Times New Roman" w:cs="Times New Roman"/>
          <w:iCs/>
          <w:sz w:val="24"/>
          <w:szCs w:val="24"/>
        </w:rPr>
        <w:t xml:space="preserve">importante para as políticas de educação especial foi </w:t>
      </w:r>
      <w:r w:rsidR="00692BAE" w:rsidRPr="001E24C1">
        <w:rPr>
          <w:rFonts w:ascii="Times New Roman" w:hAnsi="Times New Roman" w:cs="Times New Roman"/>
          <w:sz w:val="24"/>
          <w:szCs w:val="24"/>
        </w:rPr>
        <w:t xml:space="preserve">a Convenção Internacional sobre os Direitos das Pessoas com Deficiência, </w:t>
      </w:r>
      <w:r w:rsidR="00692BAE" w:rsidRPr="001E24C1">
        <w:rPr>
          <w:rFonts w:ascii="Times New Roman" w:hAnsi="Times New Roman" w:cs="Times New Roman"/>
          <w:iCs/>
          <w:sz w:val="24"/>
          <w:szCs w:val="24"/>
        </w:rPr>
        <w:t>ocorrido em Bengala, na Índia. Des</w:t>
      </w:r>
      <w:r w:rsidR="00F124D5" w:rsidRPr="001E24C1">
        <w:rPr>
          <w:rFonts w:ascii="Times New Roman" w:hAnsi="Times New Roman" w:cs="Times New Roman"/>
          <w:iCs/>
          <w:sz w:val="24"/>
          <w:szCs w:val="24"/>
        </w:rPr>
        <w:t>s</w:t>
      </w:r>
      <w:r w:rsidR="00692BAE" w:rsidRPr="001E24C1">
        <w:rPr>
          <w:rFonts w:ascii="Times New Roman" w:hAnsi="Times New Roman" w:cs="Times New Roman"/>
          <w:iCs/>
          <w:sz w:val="24"/>
          <w:szCs w:val="24"/>
        </w:rPr>
        <w:t xml:space="preserve">a </w:t>
      </w:r>
      <w:r w:rsidR="00692BAE" w:rsidRPr="001E24C1">
        <w:rPr>
          <w:rFonts w:ascii="Times New Roman" w:hAnsi="Times New Roman" w:cs="Times New Roman"/>
          <w:sz w:val="24"/>
          <w:szCs w:val="24"/>
        </w:rPr>
        <w:t>Convenção</w:t>
      </w:r>
      <w:r w:rsidR="00F124D5" w:rsidRPr="001E24C1">
        <w:rPr>
          <w:rFonts w:ascii="Times New Roman" w:hAnsi="Times New Roman" w:cs="Times New Roman"/>
          <w:sz w:val="24"/>
          <w:szCs w:val="24"/>
        </w:rPr>
        <w:t>,</w:t>
      </w:r>
      <w:r w:rsidR="002A4CA2" w:rsidRPr="001E24C1">
        <w:rPr>
          <w:rFonts w:ascii="Times New Roman" w:hAnsi="Times New Roman" w:cs="Times New Roman"/>
          <w:sz w:val="24"/>
          <w:szCs w:val="24"/>
        </w:rPr>
        <w:t xml:space="preserve"> saiu </w:t>
      </w:r>
      <w:r w:rsidR="00692BAE" w:rsidRPr="001E24C1">
        <w:rPr>
          <w:rFonts w:ascii="Times New Roman" w:hAnsi="Times New Roman" w:cs="Times New Roman"/>
          <w:sz w:val="24"/>
          <w:szCs w:val="24"/>
        </w:rPr>
        <w:t>a Resolução A/61/611, aprovada pela Assembleia Geral da Organização das Nações Unidas (ONU),</w:t>
      </w:r>
      <w:r w:rsidR="00692BAE" w:rsidRPr="001E24C1">
        <w:rPr>
          <w:rFonts w:ascii="Times New Roman" w:hAnsi="Times New Roman" w:cs="Times New Roman"/>
          <w:iCs/>
          <w:sz w:val="24"/>
          <w:szCs w:val="24"/>
        </w:rPr>
        <w:t xml:space="preserve"> </w:t>
      </w:r>
      <w:r w:rsidR="008E71B6" w:rsidRPr="001E24C1">
        <w:rPr>
          <w:rFonts w:ascii="Times New Roman" w:hAnsi="Times New Roman" w:cs="Times New Roman"/>
          <w:iCs/>
          <w:sz w:val="24"/>
          <w:szCs w:val="24"/>
        </w:rPr>
        <w:t>com o objetivo de</w:t>
      </w:r>
      <w:r w:rsidR="008E71B6" w:rsidRPr="001E24C1">
        <w:rPr>
          <w:rFonts w:ascii="Times New Roman" w:hAnsi="Times New Roman" w:cs="Times New Roman"/>
          <w:sz w:val="24"/>
          <w:szCs w:val="24"/>
        </w:rPr>
        <w:t xml:space="preserve"> “[...] promover, proteger e garantir o pleno e igual gozo</w:t>
      </w:r>
      <w:r w:rsidR="008E71B6" w:rsidRPr="001E24C1">
        <w:rPr>
          <w:rFonts w:ascii="Times New Roman" w:hAnsi="Times New Roman" w:cs="Times New Roman"/>
          <w:iCs/>
          <w:sz w:val="24"/>
          <w:szCs w:val="24"/>
        </w:rPr>
        <w:t xml:space="preserve"> </w:t>
      </w:r>
      <w:r w:rsidR="008E71B6" w:rsidRPr="001E24C1">
        <w:rPr>
          <w:rFonts w:ascii="Times New Roman" w:hAnsi="Times New Roman" w:cs="Times New Roman"/>
          <w:sz w:val="24"/>
          <w:szCs w:val="24"/>
        </w:rPr>
        <w:t>de todos os direitos humanos e liberdades fundamentais por todas as pessoas com</w:t>
      </w:r>
      <w:r w:rsidR="008E71B6" w:rsidRPr="001E24C1">
        <w:rPr>
          <w:rFonts w:ascii="Times New Roman" w:hAnsi="Times New Roman" w:cs="Times New Roman"/>
          <w:iCs/>
          <w:sz w:val="24"/>
          <w:szCs w:val="24"/>
        </w:rPr>
        <w:t xml:space="preserve"> </w:t>
      </w:r>
      <w:r w:rsidR="008E71B6" w:rsidRPr="001E24C1">
        <w:rPr>
          <w:rFonts w:ascii="Times New Roman" w:hAnsi="Times New Roman" w:cs="Times New Roman"/>
          <w:sz w:val="24"/>
          <w:szCs w:val="24"/>
        </w:rPr>
        <w:t>deficiência e promover o respeito pela sua dignidade inerente” (ONU,</w:t>
      </w:r>
      <w:r w:rsidR="003C4D36" w:rsidRPr="001E24C1">
        <w:rPr>
          <w:rFonts w:ascii="Times New Roman" w:hAnsi="Times New Roman" w:cs="Times New Roman"/>
          <w:sz w:val="24"/>
          <w:szCs w:val="24"/>
        </w:rPr>
        <w:t xml:space="preserve"> </w:t>
      </w:r>
      <w:r w:rsidR="000212A0" w:rsidRPr="001E24C1">
        <w:rPr>
          <w:rFonts w:ascii="Times New Roman" w:hAnsi="Times New Roman" w:cs="Times New Roman"/>
          <w:sz w:val="24"/>
          <w:szCs w:val="24"/>
        </w:rPr>
        <w:t>2006, p.</w:t>
      </w:r>
      <w:r w:rsidR="008E71B6" w:rsidRPr="001E24C1">
        <w:rPr>
          <w:rFonts w:ascii="Times New Roman" w:hAnsi="Times New Roman" w:cs="Times New Roman"/>
          <w:sz w:val="24"/>
          <w:szCs w:val="24"/>
        </w:rPr>
        <w:t>3).</w:t>
      </w:r>
    </w:p>
    <w:p w:rsidR="00CE4DD4" w:rsidRPr="001E24C1" w:rsidRDefault="008E71B6" w:rsidP="00CE4DD4">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 xml:space="preserve">Para tanto, </w:t>
      </w:r>
      <w:r w:rsidR="00CE4DD4" w:rsidRPr="001E24C1">
        <w:rPr>
          <w:rFonts w:ascii="Times New Roman" w:hAnsi="Times New Roman" w:cs="Times New Roman"/>
          <w:sz w:val="24"/>
          <w:szCs w:val="24"/>
        </w:rPr>
        <w:t xml:space="preserve">conforme </w:t>
      </w:r>
      <w:r w:rsidR="00684018" w:rsidRPr="001E24C1">
        <w:rPr>
          <w:rFonts w:ascii="Times New Roman" w:hAnsi="Times New Roman" w:cs="Times New Roman"/>
          <w:sz w:val="24"/>
          <w:szCs w:val="24"/>
        </w:rPr>
        <w:t>expresso, o</w:t>
      </w:r>
      <w:r w:rsidR="00CE4DD4" w:rsidRPr="001E24C1">
        <w:rPr>
          <w:rFonts w:ascii="Times New Roman" w:hAnsi="Times New Roman" w:cs="Times New Roman"/>
          <w:sz w:val="24"/>
          <w:szCs w:val="24"/>
        </w:rPr>
        <w:t xml:space="preserve"> documento, </w:t>
      </w:r>
      <w:r w:rsidR="000212A0" w:rsidRPr="001E24C1">
        <w:rPr>
          <w:rFonts w:ascii="Times New Roman" w:hAnsi="Times New Roman" w:cs="Times New Roman"/>
          <w:sz w:val="24"/>
          <w:szCs w:val="24"/>
        </w:rPr>
        <w:t>reafirmou</w:t>
      </w:r>
      <w:r w:rsidRPr="001E24C1">
        <w:rPr>
          <w:rFonts w:ascii="Times New Roman" w:hAnsi="Times New Roman" w:cs="Times New Roman"/>
          <w:sz w:val="24"/>
          <w:szCs w:val="24"/>
        </w:rPr>
        <w:t xml:space="preserve"> </w:t>
      </w:r>
      <w:r w:rsidR="00F124D5" w:rsidRPr="001E24C1">
        <w:rPr>
          <w:rFonts w:ascii="Times New Roman" w:hAnsi="Times New Roman" w:cs="Times New Roman"/>
          <w:sz w:val="24"/>
          <w:szCs w:val="24"/>
        </w:rPr>
        <w:t>à</w:t>
      </w:r>
      <w:r w:rsidR="002A4CA2" w:rsidRPr="001E24C1">
        <w:rPr>
          <w:rFonts w:ascii="Times New Roman" w:hAnsi="Times New Roman" w:cs="Times New Roman"/>
          <w:sz w:val="24"/>
          <w:szCs w:val="24"/>
        </w:rPr>
        <w:t xml:space="preserve"> pessoa com deficiência </w:t>
      </w:r>
      <w:r w:rsidR="00F124D5" w:rsidRPr="001E24C1">
        <w:rPr>
          <w:rFonts w:ascii="Times New Roman" w:hAnsi="Times New Roman" w:cs="Times New Roman"/>
          <w:sz w:val="24"/>
          <w:szCs w:val="24"/>
        </w:rPr>
        <w:t xml:space="preserve">o direito </w:t>
      </w:r>
      <w:r w:rsidRPr="001E24C1">
        <w:rPr>
          <w:rFonts w:ascii="Times New Roman" w:hAnsi="Times New Roman" w:cs="Times New Roman"/>
          <w:sz w:val="24"/>
          <w:szCs w:val="24"/>
        </w:rPr>
        <w:t>a “[...] acessibilidade ao ambiente físico, social, econômico</w:t>
      </w:r>
      <w:r w:rsidRPr="001E24C1">
        <w:rPr>
          <w:rFonts w:ascii="Times New Roman" w:hAnsi="Times New Roman" w:cs="Times New Roman"/>
          <w:iCs/>
          <w:sz w:val="24"/>
          <w:szCs w:val="24"/>
        </w:rPr>
        <w:t xml:space="preserve"> </w:t>
      </w:r>
      <w:r w:rsidRPr="001E24C1">
        <w:rPr>
          <w:rFonts w:ascii="Times New Roman" w:hAnsi="Times New Roman" w:cs="Times New Roman"/>
          <w:sz w:val="24"/>
          <w:szCs w:val="24"/>
        </w:rPr>
        <w:t xml:space="preserve">e </w:t>
      </w:r>
      <w:r w:rsidR="000212A0" w:rsidRPr="001E24C1">
        <w:rPr>
          <w:rFonts w:ascii="Times New Roman" w:hAnsi="Times New Roman" w:cs="Times New Roman"/>
          <w:sz w:val="24"/>
          <w:szCs w:val="24"/>
        </w:rPr>
        <w:t xml:space="preserve">cultural, à saúde e </w:t>
      </w:r>
      <w:r w:rsidR="000212A0" w:rsidRPr="001E24C1">
        <w:rPr>
          <w:rFonts w:ascii="Times New Roman" w:hAnsi="Times New Roman" w:cs="Times New Roman"/>
          <w:sz w:val="24"/>
          <w:szCs w:val="24"/>
        </w:rPr>
        <w:lastRenderedPageBreak/>
        <w:t>educação e a</w:t>
      </w:r>
      <w:r w:rsidRPr="001E24C1">
        <w:rPr>
          <w:rFonts w:ascii="Times New Roman" w:hAnsi="Times New Roman" w:cs="Times New Roman"/>
          <w:sz w:val="24"/>
          <w:szCs w:val="24"/>
        </w:rPr>
        <w:t xml:space="preserve"> informação e comunicação, ao permitir às pessoas</w:t>
      </w:r>
      <w:r w:rsidRPr="001E24C1">
        <w:rPr>
          <w:rFonts w:ascii="Times New Roman" w:hAnsi="Times New Roman" w:cs="Times New Roman"/>
          <w:iCs/>
          <w:sz w:val="24"/>
          <w:szCs w:val="24"/>
        </w:rPr>
        <w:t xml:space="preserve"> </w:t>
      </w:r>
      <w:r w:rsidRPr="001E24C1">
        <w:rPr>
          <w:rFonts w:ascii="Times New Roman" w:hAnsi="Times New Roman" w:cs="Times New Roman"/>
          <w:sz w:val="24"/>
          <w:szCs w:val="24"/>
        </w:rPr>
        <w:t>com deficiência o pleno gozo de todos os direitos humanos e liberdades fundamentais” (ONU,</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 xml:space="preserve">2006, p.2). Reconheceu </w:t>
      </w:r>
      <w:r w:rsidR="00692BAE" w:rsidRPr="001E24C1">
        <w:rPr>
          <w:rFonts w:ascii="Times New Roman" w:hAnsi="Times New Roman" w:cs="Times New Roman"/>
          <w:sz w:val="24"/>
          <w:szCs w:val="24"/>
        </w:rPr>
        <w:t xml:space="preserve">a importância de formulação de políticas educacionais em níveis nacional e regional, </w:t>
      </w:r>
      <w:r w:rsidR="002A4CA2" w:rsidRPr="001E24C1">
        <w:rPr>
          <w:rFonts w:ascii="Times New Roman" w:hAnsi="Times New Roman" w:cs="Times New Roman"/>
          <w:sz w:val="24"/>
          <w:szCs w:val="24"/>
        </w:rPr>
        <w:t xml:space="preserve">que </w:t>
      </w:r>
      <w:r w:rsidR="000212A0" w:rsidRPr="001E24C1">
        <w:rPr>
          <w:rFonts w:ascii="Times New Roman" w:hAnsi="Times New Roman" w:cs="Times New Roman"/>
          <w:sz w:val="24"/>
          <w:szCs w:val="24"/>
        </w:rPr>
        <w:t>tenham como princípio a não discriminação, a “[...] autonomia individual e o respeito pela diferença e aceitação das pessoas com deficiência como parte da diversidade humana e humanidade” (ONU,</w:t>
      </w:r>
      <w:r w:rsidR="003C4D36" w:rsidRPr="001E24C1">
        <w:rPr>
          <w:rFonts w:ascii="Times New Roman" w:hAnsi="Times New Roman" w:cs="Times New Roman"/>
          <w:sz w:val="24"/>
          <w:szCs w:val="24"/>
        </w:rPr>
        <w:t xml:space="preserve"> </w:t>
      </w:r>
      <w:r w:rsidR="000212A0" w:rsidRPr="001E24C1">
        <w:rPr>
          <w:rFonts w:ascii="Times New Roman" w:hAnsi="Times New Roman" w:cs="Times New Roman"/>
          <w:sz w:val="24"/>
          <w:szCs w:val="24"/>
        </w:rPr>
        <w:t>2006, p.2)</w:t>
      </w:r>
      <w:r w:rsidR="000049A9" w:rsidRPr="001E24C1">
        <w:rPr>
          <w:rFonts w:ascii="Times New Roman" w:hAnsi="Times New Roman" w:cs="Times New Roman"/>
          <w:sz w:val="24"/>
          <w:szCs w:val="24"/>
        </w:rPr>
        <w:t>.</w:t>
      </w:r>
      <w:r w:rsidR="00A811F0" w:rsidRPr="001E24C1">
        <w:rPr>
          <w:rFonts w:ascii="Times New Roman" w:hAnsi="Times New Roman" w:cs="Times New Roman"/>
          <w:sz w:val="24"/>
          <w:szCs w:val="24"/>
        </w:rPr>
        <w:t xml:space="preserve"> P</w:t>
      </w:r>
      <w:r w:rsidR="002920CE" w:rsidRPr="001E24C1">
        <w:rPr>
          <w:rFonts w:ascii="Times New Roman" w:hAnsi="Times New Roman" w:cs="Times New Roman"/>
          <w:sz w:val="24"/>
          <w:szCs w:val="24"/>
        </w:rPr>
        <w:t xml:space="preserve">or meio do Decreto 186/2008, </w:t>
      </w:r>
      <w:r w:rsidR="00A811F0" w:rsidRPr="001E24C1">
        <w:rPr>
          <w:rFonts w:ascii="Times New Roman" w:hAnsi="Times New Roman" w:cs="Times New Roman"/>
          <w:sz w:val="24"/>
          <w:szCs w:val="24"/>
        </w:rPr>
        <w:t xml:space="preserve">o Estado brasileiro tornou-se signatário, </w:t>
      </w:r>
      <w:r w:rsidR="00CE4DD4" w:rsidRPr="001E24C1">
        <w:rPr>
          <w:rFonts w:ascii="Times New Roman" w:hAnsi="Times New Roman" w:cs="Times New Roman"/>
          <w:sz w:val="24"/>
          <w:szCs w:val="24"/>
        </w:rPr>
        <w:t>encorpando</w:t>
      </w:r>
      <w:r w:rsidR="002920CE" w:rsidRPr="001E24C1">
        <w:rPr>
          <w:rFonts w:ascii="Times New Roman" w:hAnsi="Times New Roman" w:cs="Times New Roman"/>
          <w:sz w:val="24"/>
          <w:szCs w:val="24"/>
        </w:rPr>
        <w:t xml:space="preserve"> os princípios des</w:t>
      </w:r>
      <w:r w:rsidR="00F124D5" w:rsidRPr="001E24C1">
        <w:rPr>
          <w:rFonts w:ascii="Times New Roman" w:hAnsi="Times New Roman" w:cs="Times New Roman"/>
          <w:sz w:val="24"/>
          <w:szCs w:val="24"/>
        </w:rPr>
        <w:t>s</w:t>
      </w:r>
      <w:r w:rsidR="002920CE" w:rsidRPr="001E24C1">
        <w:rPr>
          <w:rFonts w:ascii="Times New Roman" w:hAnsi="Times New Roman" w:cs="Times New Roman"/>
          <w:sz w:val="24"/>
          <w:szCs w:val="24"/>
        </w:rPr>
        <w:t xml:space="preserve">a Convenção Internacional </w:t>
      </w:r>
      <w:r w:rsidR="00F124D5" w:rsidRPr="001E24C1">
        <w:rPr>
          <w:rFonts w:ascii="Times New Roman" w:hAnsi="Times New Roman" w:cs="Times New Roman"/>
          <w:sz w:val="24"/>
          <w:szCs w:val="24"/>
        </w:rPr>
        <w:t>à</w:t>
      </w:r>
      <w:r w:rsidR="00A811F0" w:rsidRPr="001E24C1">
        <w:rPr>
          <w:rFonts w:ascii="Times New Roman" w:hAnsi="Times New Roman" w:cs="Times New Roman"/>
          <w:sz w:val="24"/>
          <w:szCs w:val="24"/>
        </w:rPr>
        <w:t xml:space="preserve"> sua política educacional.</w:t>
      </w:r>
    </w:p>
    <w:p w:rsidR="00953E72" w:rsidRPr="001E24C1" w:rsidRDefault="001215CA" w:rsidP="00CE4DD4">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Em 2007</w:t>
      </w:r>
      <w:r w:rsidR="002B28DB" w:rsidRPr="001E24C1">
        <w:rPr>
          <w:rFonts w:ascii="Times New Roman" w:hAnsi="Times New Roman" w:cs="Times New Roman"/>
          <w:sz w:val="24"/>
          <w:szCs w:val="24"/>
        </w:rPr>
        <w:t xml:space="preserve">, </w:t>
      </w:r>
      <w:r w:rsidRPr="001E24C1">
        <w:rPr>
          <w:rFonts w:ascii="Times New Roman" w:hAnsi="Times New Roman" w:cs="Times New Roman"/>
          <w:sz w:val="24"/>
          <w:szCs w:val="24"/>
        </w:rPr>
        <w:t xml:space="preserve">a </w:t>
      </w:r>
      <w:r w:rsidR="002B28DB" w:rsidRPr="001E24C1">
        <w:rPr>
          <w:rFonts w:ascii="Times New Roman" w:hAnsi="Times New Roman" w:cs="Times New Roman"/>
          <w:sz w:val="24"/>
          <w:szCs w:val="24"/>
        </w:rPr>
        <w:t>Secretari</w:t>
      </w:r>
      <w:r w:rsidRPr="001E24C1">
        <w:rPr>
          <w:rFonts w:ascii="Times New Roman" w:hAnsi="Times New Roman" w:cs="Times New Roman"/>
          <w:sz w:val="24"/>
          <w:szCs w:val="24"/>
        </w:rPr>
        <w:t>a Especial de Direitos Humanos (SEDH), em conjunto com</w:t>
      </w:r>
      <w:r w:rsidR="002B28DB" w:rsidRPr="001E24C1">
        <w:rPr>
          <w:rFonts w:ascii="Times New Roman" w:hAnsi="Times New Roman" w:cs="Times New Roman"/>
          <w:sz w:val="24"/>
          <w:szCs w:val="24"/>
        </w:rPr>
        <w:t xml:space="preserve"> os Ministérios da </w:t>
      </w:r>
      <w:r w:rsidRPr="001E24C1">
        <w:rPr>
          <w:rFonts w:ascii="Times New Roman" w:hAnsi="Times New Roman" w:cs="Times New Roman"/>
          <w:sz w:val="24"/>
          <w:szCs w:val="24"/>
        </w:rPr>
        <w:t>Educação (MEC) e Ministério da Justiça (MJ)</w:t>
      </w:r>
      <w:r w:rsidR="002B28DB" w:rsidRPr="001E24C1">
        <w:rPr>
          <w:rFonts w:ascii="Times New Roman" w:hAnsi="Times New Roman" w:cs="Times New Roman"/>
          <w:sz w:val="24"/>
          <w:szCs w:val="24"/>
        </w:rPr>
        <w:t xml:space="preserve">, </w:t>
      </w:r>
      <w:r w:rsidRPr="001E24C1">
        <w:rPr>
          <w:rFonts w:ascii="Times New Roman" w:hAnsi="Times New Roman" w:cs="Times New Roman"/>
          <w:sz w:val="24"/>
          <w:szCs w:val="24"/>
        </w:rPr>
        <w:t>elabor</w:t>
      </w:r>
      <w:r w:rsidR="00F124D5" w:rsidRPr="001E24C1">
        <w:rPr>
          <w:rFonts w:ascii="Times New Roman" w:hAnsi="Times New Roman" w:cs="Times New Roman"/>
          <w:sz w:val="24"/>
          <w:szCs w:val="24"/>
        </w:rPr>
        <w:t>ou</w:t>
      </w:r>
      <w:r w:rsidRPr="001E24C1">
        <w:rPr>
          <w:rFonts w:ascii="Times New Roman" w:hAnsi="Times New Roman" w:cs="Times New Roman"/>
          <w:sz w:val="24"/>
          <w:szCs w:val="24"/>
        </w:rPr>
        <w:t xml:space="preserve"> o Plano Nacional de Educação em Direitos Humanos (PNEDH</w:t>
      </w:r>
      <w:r w:rsidR="00501989" w:rsidRPr="001E24C1">
        <w:rPr>
          <w:rFonts w:ascii="Times New Roman" w:hAnsi="Times New Roman" w:cs="Times New Roman"/>
          <w:sz w:val="24"/>
          <w:szCs w:val="24"/>
        </w:rPr>
        <w:t>,</w:t>
      </w:r>
      <w:r w:rsidR="003C4D36" w:rsidRPr="001E24C1">
        <w:rPr>
          <w:rFonts w:ascii="Times New Roman" w:hAnsi="Times New Roman" w:cs="Times New Roman"/>
          <w:sz w:val="24"/>
          <w:szCs w:val="24"/>
        </w:rPr>
        <w:t xml:space="preserve"> </w:t>
      </w:r>
      <w:r w:rsidR="00501989" w:rsidRPr="001E24C1">
        <w:rPr>
          <w:rFonts w:ascii="Times New Roman" w:hAnsi="Times New Roman" w:cs="Times New Roman"/>
          <w:sz w:val="24"/>
          <w:szCs w:val="24"/>
        </w:rPr>
        <w:t>2007</w:t>
      </w:r>
      <w:r w:rsidRPr="001E24C1">
        <w:rPr>
          <w:rFonts w:ascii="Times New Roman" w:hAnsi="Times New Roman" w:cs="Times New Roman"/>
          <w:sz w:val="24"/>
          <w:szCs w:val="24"/>
        </w:rPr>
        <w:t>), que incorporou</w:t>
      </w:r>
      <w:r w:rsidR="00CE4DD4" w:rsidRPr="001E24C1">
        <w:rPr>
          <w:rFonts w:ascii="Times New Roman" w:hAnsi="Times New Roman" w:cs="Times New Roman"/>
          <w:sz w:val="24"/>
          <w:szCs w:val="24"/>
        </w:rPr>
        <w:t>, de acordo com o documento</w:t>
      </w:r>
      <w:r w:rsidRPr="001E24C1">
        <w:rPr>
          <w:rFonts w:ascii="Times New Roman" w:hAnsi="Times New Roman" w:cs="Times New Roman"/>
          <w:sz w:val="24"/>
          <w:szCs w:val="24"/>
        </w:rPr>
        <w:t xml:space="preserve"> “[...] aspectos dos principais documentos internacionais de direitos humanos dos quais o Brasil é signatário, agregando demandas antigas e contemporâneas de nossa sociedade pela efetivação da democracia, do desenvolvimento, da justiça social e pela construção de uma cultura de paz” (BRASIL,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2007</w:t>
      </w:r>
      <w:r w:rsidR="00DD5D64" w:rsidRPr="001E24C1">
        <w:rPr>
          <w:rFonts w:ascii="Times New Roman" w:hAnsi="Times New Roman" w:cs="Times New Roman"/>
          <w:sz w:val="24"/>
          <w:szCs w:val="24"/>
        </w:rPr>
        <w:t>a</w:t>
      </w:r>
      <w:r w:rsidRPr="001E24C1">
        <w:rPr>
          <w:rFonts w:ascii="Times New Roman" w:hAnsi="Times New Roman" w:cs="Times New Roman"/>
          <w:sz w:val="24"/>
          <w:szCs w:val="24"/>
        </w:rPr>
        <w:t>,</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p.11).</w:t>
      </w:r>
      <w:r w:rsidR="00CE4DD4" w:rsidRPr="001E24C1">
        <w:rPr>
          <w:rFonts w:ascii="Times New Roman" w:hAnsi="Times New Roman" w:cs="Times New Roman"/>
          <w:sz w:val="24"/>
          <w:szCs w:val="24"/>
        </w:rPr>
        <w:t xml:space="preserve"> </w:t>
      </w:r>
    </w:p>
    <w:p w:rsidR="00AB530B" w:rsidRPr="001E24C1" w:rsidRDefault="00953E72" w:rsidP="00161AD2">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 xml:space="preserve">Na seção da Educação Básica: concepções e princípios, de acordo o PNEDH (2007), a educação em direitos humanos precisa envolver questões concernentes </w:t>
      </w:r>
      <w:r w:rsidR="00F124D5" w:rsidRPr="001E24C1">
        <w:rPr>
          <w:rFonts w:ascii="Times New Roman" w:hAnsi="Times New Roman" w:cs="Times New Roman"/>
          <w:sz w:val="24"/>
          <w:szCs w:val="24"/>
        </w:rPr>
        <w:t>à</w:t>
      </w:r>
      <w:r w:rsidRPr="001E24C1">
        <w:rPr>
          <w:rFonts w:ascii="Times New Roman" w:hAnsi="Times New Roman" w:cs="Times New Roman"/>
          <w:sz w:val="24"/>
          <w:szCs w:val="24"/>
        </w:rPr>
        <w:t xml:space="preserve"> escola (educação formal); “ [...] aos procedimentos pedagógicos, às agendas e instrumentos que possibilitem uma ação pedagógica </w:t>
      </w:r>
      <w:proofErr w:type="spellStart"/>
      <w:r w:rsidRPr="001E24C1">
        <w:rPr>
          <w:rFonts w:ascii="Times New Roman" w:hAnsi="Times New Roman" w:cs="Times New Roman"/>
          <w:sz w:val="24"/>
          <w:szCs w:val="24"/>
        </w:rPr>
        <w:t>conscientizadora</w:t>
      </w:r>
      <w:proofErr w:type="spellEnd"/>
      <w:r w:rsidRPr="001E24C1">
        <w:rPr>
          <w:rFonts w:ascii="Times New Roman" w:hAnsi="Times New Roman" w:cs="Times New Roman"/>
          <w:sz w:val="24"/>
          <w:szCs w:val="24"/>
        </w:rPr>
        <w:t xml:space="preserve"> e libertadora, voltada para o respeito e valorização da diversidade, aos conceitos de sustentabilidade e de formação da cidadania ativa” (B</w:t>
      </w:r>
      <w:r w:rsidR="00110EB1" w:rsidRPr="001E24C1">
        <w:rPr>
          <w:rFonts w:ascii="Times New Roman" w:hAnsi="Times New Roman" w:cs="Times New Roman"/>
          <w:sz w:val="24"/>
          <w:szCs w:val="24"/>
        </w:rPr>
        <w:t>RASIL,</w:t>
      </w:r>
      <w:r w:rsidR="003C4D36" w:rsidRPr="001E24C1">
        <w:rPr>
          <w:rFonts w:ascii="Times New Roman" w:hAnsi="Times New Roman" w:cs="Times New Roman"/>
          <w:sz w:val="24"/>
          <w:szCs w:val="24"/>
        </w:rPr>
        <w:t xml:space="preserve"> </w:t>
      </w:r>
      <w:r w:rsidR="00484200" w:rsidRPr="001E24C1">
        <w:rPr>
          <w:rFonts w:ascii="Times New Roman" w:hAnsi="Times New Roman" w:cs="Times New Roman"/>
          <w:sz w:val="24"/>
          <w:szCs w:val="24"/>
        </w:rPr>
        <w:t>2007</w:t>
      </w:r>
      <w:r w:rsidR="00DD5D64" w:rsidRPr="001E24C1">
        <w:rPr>
          <w:rFonts w:ascii="Times New Roman" w:hAnsi="Times New Roman" w:cs="Times New Roman"/>
          <w:sz w:val="24"/>
          <w:szCs w:val="24"/>
        </w:rPr>
        <w:t>b</w:t>
      </w:r>
      <w:r w:rsidR="00484200" w:rsidRPr="001E24C1">
        <w:rPr>
          <w:rFonts w:ascii="Times New Roman" w:hAnsi="Times New Roman" w:cs="Times New Roman"/>
          <w:sz w:val="24"/>
          <w:szCs w:val="24"/>
        </w:rPr>
        <w:t>, p.</w:t>
      </w:r>
      <w:r w:rsidR="00110EB1" w:rsidRPr="001E24C1">
        <w:rPr>
          <w:rFonts w:ascii="Times New Roman" w:hAnsi="Times New Roman" w:cs="Times New Roman"/>
          <w:sz w:val="24"/>
          <w:szCs w:val="24"/>
        </w:rPr>
        <w:t>32)</w:t>
      </w:r>
      <w:r w:rsidRPr="001E24C1">
        <w:rPr>
          <w:rFonts w:ascii="Times New Roman" w:hAnsi="Times New Roman" w:cs="Times New Roman"/>
          <w:sz w:val="24"/>
          <w:szCs w:val="24"/>
        </w:rPr>
        <w:t>.</w:t>
      </w:r>
      <w:r w:rsidR="003A2E50" w:rsidRPr="001E24C1">
        <w:rPr>
          <w:rFonts w:ascii="Times New Roman" w:hAnsi="Times New Roman" w:cs="Times New Roman"/>
          <w:sz w:val="24"/>
          <w:szCs w:val="24"/>
        </w:rPr>
        <w:t xml:space="preserve"> </w:t>
      </w:r>
    </w:p>
    <w:p w:rsidR="003D4B70" w:rsidRPr="001E24C1" w:rsidRDefault="00484200" w:rsidP="003D4B70">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Nes</w:t>
      </w:r>
      <w:r w:rsidR="00F124D5" w:rsidRPr="001E24C1">
        <w:rPr>
          <w:rFonts w:ascii="Times New Roman" w:hAnsi="Times New Roman" w:cs="Times New Roman"/>
          <w:sz w:val="24"/>
          <w:szCs w:val="24"/>
        </w:rPr>
        <w:t>s</w:t>
      </w:r>
      <w:r w:rsidRPr="001E24C1">
        <w:rPr>
          <w:rFonts w:ascii="Times New Roman" w:hAnsi="Times New Roman" w:cs="Times New Roman"/>
          <w:sz w:val="24"/>
          <w:szCs w:val="24"/>
        </w:rPr>
        <w:t>e mesmo document</w:t>
      </w:r>
      <w:r w:rsidR="00F124D5" w:rsidRPr="001E24C1">
        <w:rPr>
          <w:rFonts w:ascii="Times New Roman" w:hAnsi="Times New Roman" w:cs="Times New Roman"/>
          <w:sz w:val="24"/>
          <w:szCs w:val="24"/>
        </w:rPr>
        <w:t>o</w:t>
      </w:r>
      <w:r w:rsidRPr="001E24C1">
        <w:rPr>
          <w:rFonts w:ascii="Times New Roman" w:hAnsi="Times New Roman" w:cs="Times New Roman"/>
          <w:sz w:val="24"/>
          <w:szCs w:val="24"/>
        </w:rPr>
        <w:t>, d</w:t>
      </w:r>
      <w:r w:rsidR="00CE4DD4" w:rsidRPr="001E24C1">
        <w:rPr>
          <w:rFonts w:ascii="Times New Roman" w:hAnsi="Times New Roman" w:cs="Times New Roman"/>
          <w:sz w:val="24"/>
          <w:szCs w:val="24"/>
        </w:rPr>
        <w:t>entre as</w:t>
      </w:r>
      <w:r w:rsidR="00FC64FD" w:rsidRPr="001E24C1">
        <w:rPr>
          <w:rFonts w:ascii="Times New Roman" w:hAnsi="Times New Roman" w:cs="Times New Roman"/>
          <w:sz w:val="24"/>
          <w:szCs w:val="24"/>
        </w:rPr>
        <w:t xml:space="preserve"> </w:t>
      </w:r>
      <w:r w:rsidRPr="001E24C1">
        <w:rPr>
          <w:rFonts w:ascii="Times New Roman" w:hAnsi="Times New Roman" w:cs="Times New Roman"/>
          <w:sz w:val="24"/>
          <w:szCs w:val="24"/>
        </w:rPr>
        <w:t xml:space="preserve">26 </w:t>
      </w:r>
      <w:r w:rsidR="00FC64FD" w:rsidRPr="001E24C1">
        <w:rPr>
          <w:rFonts w:ascii="Times New Roman" w:hAnsi="Times New Roman" w:cs="Times New Roman"/>
          <w:sz w:val="24"/>
          <w:szCs w:val="24"/>
        </w:rPr>
        <w:t xml:space="preserve">ações </w:t>
      </w:r>
      <w:r w:rsidR="00953E72" w:rsidRPr="001E24C1">
        <w:rPr>
          <w:rFonts w:ascii="Times New Roman" w:hAnsi="Times New Roman" w:cs="Times New Roman"/>
          <w:sz w:val="24"/>
          <w:szCs w:val="24"/>
        </w:rPr>
        <w:t>programáticas para</w:t>
      </w:r>
      <w:r w:rsidR="00FC64FD" w:rsidRPr="001E24C1">
        <w:rPr>
          <w:rFonts w:ascii="Times New Roman" w:hAnsi="Times New Roman" w:cs="Times New Roman"/>
          <w:sz w:val="24"/>
          <w:szCs w:val="24"/>
        </w:rPr>
        <w:t xml:space="preserve"> efetivação dos direitos humanos</w:t>
      </w:r>
      <w:r w:rsidRPr="001E24C1">
        <w:rPr>
          <w:rFonts w:ascii="Times New Roman" w:hAnsi="Times New Roman" w:cs="Times New Roman"/>
          <w:sz w:val="24"/>
          <w:szCs w:val="24"/>
        </w:rPr>
        <w:t xml:space="preserve"> na educação básica, </w:t>
      </w:r>
      <w:r w:rsidR="00AB530B" w:rsidRPr="001E24C1">
        <w:rPr>
          <w:rFonts w:ascii="Times New Roman" w:hAnsi="Times New Roman" w:cs="Times New Roman"/>
          <w:sz w:val="24"/>
          <w:szCs w:val="24"/>
        </w:rPr>
        <w:t>a</w:t>
      </w:r>
      <w:r w:rsidR="003D4B70" w:rsidRPr="001E24C1">
        <w:rPr>
          <w:rFonts w:ascii="Times New Roman" w:hAnsi="Times New Roman" w:cs="Times New Roman"/>
          <w:sz w:val="24"/>
          <w:szCs w:val="24"/>
        </w:rPr>
        <w:t>s ações 9 e</w:t>
      </w:r>
      <w:r w:rsidR="00AB530B" w:rsidRPr="001E24C1">
        <w:rPr>
          <w:rFonts w:ascii="Times New Roman" w:hAnsi="Times New Roman" w:cs="Times New Roman"/>
          <w:sz w:val="24"/>
          <w:szCs w:val="24"/>
        </w:rPr>
        <w:t xml:space="preserve"> 10 trata</w:t>
      </w:r>
      <w:r w:rsidR="003D4B70" w:rsidRPr="001E24C1">
        <w:rPr>
          <w:rFonts w:ascii="Times New Roman" w:hAnsi="Times New Roman" w:cs="Times New Roman"/>
          <w:sz w:val="24"/>
          <w:szCs w:val="24"/>
        </w:rPr>
        <w:t>m</w:t>
      </w:r>
      <w:r w:rsidR="003A2E50" w:rsidRPr="001E24C1">
        <w:rPr>
          <w:rFonts w:ascii="Times New Roman" w:hAnsi="Times New Roman" w:cs="Times New Roman"/>
          <w:sz w:val="24"/>
          <w:szCs w:val="24"/>
        </w:rPr>
        <w:t xml:space="preserve"> da universalização das questões da</w:t>
      </w:r>
      <w:r w:rsidR="00FC64FD" w:rsidRPr="001E24C1">
        <w:rPr>
          <w:rFonts w:ascii="Times New Roman" w:hAnsi="Times New Roman" w:cs="Times New Roman"/>
          <w:sz w:val="24"/>
          <w:szCs w:val="24"/>
        </w:rPr>
        <w:t xml:space="preserve"> diversidade, </w:t>
      </w:r>
      <w:r w:rsidR="003A2E50" w:rsidRPr="001E24C1">
        <w:rPr>
          <w:rFonts w:ascii="Times New Roman" w:hAnsi="Times New Roman" w:cs="Times New Roman"/>
          <w:sz w:val="24"/>
          <w:szCs w:val="24"/>
        </w:rPr>
        <w:t>das pessoas com deficiência</w:t>
      </w:r>
      <w:r w:rsidR="00161AD2" w:rsidRPr="001E24C1">
        <w:rPr>
          <w:rFonts w:ascii="Times New Roman" w:hAnsi="Times New Roman" w:cs="Times New Roman"/>
          <w:sz w:val="24"/>
          <w:szCs w:val="24"/>
        </w:rPr>
        <w:t xml:space="preserve"> e</w:t>
      </w:r>
      <w:r w:rsidR="003A2E50" w:rsidRPr="001E24C1">
        <w:rPr>
          <w:rFonts w:ascii="Times New Roman" w:hAnsi="Times New Roman" w:cs="Times New Roman"/>
          <w:sz w:val="24"/>
          <w:szCs w:val="24"/>
        </w:rPr>
        <w:t xml:space="preserve"> </w:t>
      </w:r>
      <w:r w:rsidR="00FC64FD" w:rsidRPr="001E24C1">
        <w:rPr>
          <w:rFonts w:ascii="Times New Roman" w:hAnsi="Times New Roman" w:cs="Times New Roman"/>
          <w:sz w:val="24"/>
          <w:szCs w:val="24"/>
        </w:rPr>
        <w:t>exclusão social</w:t>
      </w:r>
      <w:r w:rsidR="003A2E50" w:rsidRPr="001E24C1">
        <w:rPr>
          <w:rFonts w:ascii="Times New Roman" w:hAnsi="Times New Roman" w:cs="Times New Roman"/>
          <w:sz w:val="24"/>
          <w:szCs w:val="24"/>
        </w:rPr>
        <w:t>,</w:t>
      </w:r>
      <w:r w:rsidR="00AB530B" w:rsidRPr="001E24C1">
        <w:rPr>
          <w:rFonts w:ascii="Times New Roman" w:hAnsi="Times New Roman" w:cs="Times New Roman"/>
          <w:sz w:val="24"/>
          <w:szCs w:val="24"/>
        </w:rPr>
        <w:t xml:space="preserve"> como importante condição </w:t>
      </w:r>
      <w:r w:rsidR="00161AD2" w:rsidRPr="001E24C1">
        <w:rPr>
          <w:rFonts w:ascii="Times New Roman" w:hAnsi="Times New Roman" w:cs="Times New Roman"/>
          <w:sz w:val="24"/>
          <w:szCs w:val="24"/>
        </w:rPr>
        <w:t>desencadeador</w:t>
      </w:r>
      <w:r w:rsidR="00AB530B" w:rsidRPr="001E24C1">
        <w:rPr>
          <w:rFonts w:ascii="Times New Roman" w:hAnsi="Times New Roman" w:cs="Times New Roman"/>
          <w:sz w:val="24"/>
          <w:szCs w:val="24"/>
        </w:rPr>
        <w:t>a</w:t>
      </w:r>
      <w:r w:rsidR="00161AD2" w:rsidRPr="001E24C1">
        <w:rPr>
          <w:rFonts w:ascii="Times New Roman" w:hAnsi="Times New Roman" w:cs="Times New Roman"/>
          <w:sz w:val="24"/>
          <w:szCs w:val="24"/>
        </w:rPr>
        <w:t xml:space="preserve"> de um processo de mudança no comportamento social, </w:t>
      </w:r>
      <w:r w:rsidR="003D4B70" w:rsidRPr="001E24C1">
        <w:rPr>
          <w:rFonts w:ascii="Times New Roman" w:hAnsi="Times New Roman" w:cs="Times New Roman"/>
          <w:sz w:val="24"/>
          <w:szCs w:val="24"/>
        </w:rPr>
        <w:t>para o desenvolvimento de uma outra “[...] cultura de direitos humanos em todos os espaços sociais” (BRASIL,</w:t>
      </w:r>
      <w:r w:rsidR="003C4D36" w:rsidRPr="001E24C1">
        <w:rPr>
          <w:rFonts w:ascii="Times New Roman" w:hAnsi="Times New Roman" w:cs="Times New Roman"/>
          <w:sz w:val="24"/>
          <w:szCs w:val="24"/>
        </w:rPr>
        <w:t xml:space="preserve"> </w:t>
      </w:r>
      <w:r w:rsidR="003D4B70" w:rsidRPr="001E24C1">
        <w:rPr>
          <w:rFonts w:ascii="Times New Roman" w:hAnsi="Times New Roman" w:cs="Times New Roman"/>
          <w:sz w:val="24"/>
          <w:szCs w:val="24"/>
        </w:rPr>
        <w:t>2007</w:t>
      </w:r>
      <w:r w:rsidR="00DD5D64" w:rsidRPr="001E24C1">
        <w:rPr>
          <w:rFonts w:ascii="Times New Roman" w:hAnsi="Times New Roman" w:cs="Times New Roman"/>
          <w:sz w:val="24"/>
          <w:szCs w:val="24"/>
        </w:rPr>
        <w:t>a</w:t>
      </w:r>
      <w:r w:rsidR="003D4B70" w:rsidRPr="001E24C1">
        <w:rPr>
          <w:rFonts w:ascii="Times New Roman" w:hAnsi="Times New Roman" w:cs="Times New Roman"/>
          <w:sz w:val="24"/>
          <w:szCs w:val="24"/>
        </w:rPr>
        <w:t>, p.32), conforme explicita o documento</w:t>
      </w:r>
      <w:r w:rsidR="000560BF" w:rsidRPr="001E24C1">
        <w:rPr>
          <w:rFonts w:ascii="Times New Roman" w:hAnsi="Times New Roman" w:cs="Times New Roman"/>
          <w:sz w:val="24"/>
          <w:szCs w:val="24"/>
        </w:rPr>
        <w:t>:</w:t>
      </w:r>
    </w:p>
    <w:p w:rsidR="003D4B70" w:rsidRPr="001E24C1" w:rsidRDefault="000560BF" w:rsidP="003D4B70">
      <w:pPr>
        <w:autoSpaceDE w:val="0"/>
        <w:autoSpaceDN w:val="0"/>
        <w:adjustRightInd w:val="0"/>
        <w:spacing w:after="0" w:line="360" w:lineRule="auto"/>
        <w:jc w:val="both"/>
        <w:rPr>
          <w:rFonts w:ascii="Times New Roman" w:hAnsi="Times New Roman" w:cs="Times New Roman"/>
          <w:sz w:val="24"/>
          <w:szCs w:val="24"/>
        </w:rPr>
      </w:pPr>
      <w:r w:rsidRPr="001E24C1">
        <w:rPr>
          <w:rFonts w:ascii="Times New Roman" w:hAnsi="Times New Roman" w:cs="Times New Roman"/>
          <w:sz w:val="24"/>
          <w:szCs w:val="24"/>
        </w:rPr>
        <w:t xml:space="preserve">                                      [...] </w:t>
      </w:r>
    </w:p>
    <w:p w:rsidR="003D4B70" w:rsidRPr="001E24C1" w:rsidRDefault="003D4B70" w:rsidP="003D4B70">
      <w:pPr>
        <w:autoSpaceDE w:val="0"/>
        <w:autoSpaceDN w:val="0"/>
        <w:adjustRightInd w:val="0"/>
        <w:spacing w:after="0" w:line="240" w:lineRule="auto"/>
        <w:ind w:left="2268"/>
        <w:jc w:val="both"/>
        <w:rPr>
          <w:rFonts w:ascii="Times New Roman" w:hAnsi="Times New Roman" w:cs="Times New Roman"/>
          <w:szCs w:val="24"/>
        </w:rPr>
      </w:pPr>
      <w:r w:rsidRPr="001E24C1">
        <w:rPr>
          <w:rFonts w:ascii="Times New Roman" w:hAnsi="Times New Roman" w:cs="Times New Roman"/>
          <w:szCs w:val="24"/>
        </w:rPr>
        <w:t>9. fomentar a inclusão, no currículo escolar, das temáticas relativas a gênero, identidade de gênero, raça e etnia, religião, orientação sexual, pessoas com deficiências, entre outros, bem como todas as formas de discriminação e violações de direitos, assegurando a formação continuada dos (as) trabalhadores (as) da educação para lidar criticamente com esses temas;</w:t>
      </w:r>
    </w:p>
    <w:p w:rsidR="003D4B70" w:rsidRPr="001E24C1" w:rsidRDefault="003D4B70" w:rsidP="003D4B70">
      <w:pPr>
        <w:autoSpaceDE w:val="0"/>
        <w:autoSpaceDN w:val="0"/>
        <w:adjustRightInd w:val="0"/>
        <w:spacing w:after="0" w:line="240" w:lineRule="auto"/>
        <w:ind w:left="2268"/>
        <w:jc w:val="both"/>
        <w:rPr>
          <w:rFonts w:ascii="Times New Roman" w:hAnsi="Times New Roman" w:cs="Times New Roman"/>
          <w:szCs w:val="24"/>
        </w:rPr>
      </w:pPr>
      <w:r w:rsidRPr="001E24C1">
        <w:rPr>
          <w:rFonts w:ascii="Times New Roman" w:hAnsi="Times New Roman" w:cs="Times New Roman"/>
          <w:szCs w:val="24"/>
        </w:rPr>
        <w:t>10. apoiar a implementação de projetos culturais e educativos de enfrentamento a todas as formas de discriminação e violações de direitos no ambiente escolar;</w:t>
      </w:r>
    </w:p>
    <w:p w:rsidR="00BD6CB0" w:rsidRPr="001E24C1" w:rsidRDefault="000560BF" w:rsidP="000B1256">
      <w:pPr>
        <w:autoSpaceDE w:val="0"/>
        <w:autoSpaceDN w:val="0"/>
        <w:adjustRightInd w:val="0"/>
        <w:spacing w:after="0" w:line="360" w:lineRule="auto"/>
        <w:ind w:left="2268"/>
        <w:jc w:val="both"/>
        <w:rPr>
          <w:rFonts w:ascii="Times New Roman" w:hAnsi="Times New Roman" w:cs="Times New Roman"/>
          <w:szCs w:val="24"/>
        </w:rPr>
      </w:pPr>
      <w:r w:rsidRPr="001E24C1">
        <w:rPr>
          <w:rFonts w:ascii="Times New Roman" w:hAnsi="Times New Roman" w:cs="Times New Roman"/>
          <w:szCs w:val="24"/>
        </w:rPr>
        <w:t>[...] (</w:t>
      </w:r>
      <w:r w:rsidR="00161AD2" w:rsidRPr="001E24C1">
        <w:rPr>
          <w:rFonts w:ascii="Times New Roman" w:hAnsi="Times New Roman" w:cs="Times New Roman"/>
          <w:szCs w:val="24"/>
        </w:rPr>
        <w:t>BRASIL,</w:t>
      </w:r>
      <w:r w:rsidR="003C4D36" w:rsidRPr="001E24C1">
        <w:rPr>
          <w:rFonts w:ascii="Times New Roman" w:hAnsi="Times New Roman" w:cs="Times New Roman"/>
          <w:szCs w:val="24"/>
        </w:rPr>
        <w:t xml:space="preserve"> </w:t>
      </w:r>
      <w:r w:rsidRPr="001E24C1">
        <w:rPr>
          <w:rFonts w:ascii="Times New Roman" w:hAnsi="Times New Roman" w:cs="Times New Roman"/>
          <w:szCs w:val="24"/>
        </w:rPr>
        <w:t>2007</w:t>
      </w:r>
      <w:r w:rsidR="00DD5D64" w:rsidRPr="001E24C1">
        <w:rPr>
          <w:rFonts w:ascii="Times New Roman" w:hAnsi="Times New Roman" w:cs="Times New Roman"/>
          <w:szCs w:val="24"/>
        </w:rPr>
        <w:t>b</w:t>
      </w:r>
      <w:r w:rsidRPr="001E24C1">
        <w:rPr>
          <w:rFonts w:ascii="Times New Roman" w:hAnsi="Times New Roman" w:cs="Times New Roman"/>
          <w:szCs w:val="24"/>
        </w:rPr>
        <w:t>, p.33</w:t>
      </w:r>
      <w:r w:rsidR="00CE4DD4" w:rsidRPr="001E24C1">
        <w:rPr>
          <w:rFonts w:ascii="Times New Roman" w:hAnsi="Times New Roman" w:cs="Times New Roman"/>
          <w:szCs w:val="24"/>
        </w:rPr>
        <w:t>)</w:t>
      </w:r>
      <w:r w:rsidR="00FC64FD" w:rsidRPr="001E24C1">
        <w:rPr>
          <w:rFonts w:ascii="Times New Roman" w:hAnsi="Times New Roman" w:cs="Times New Roman"/>
          <w:szCs w:val="24"/>
        </w:rPr>
        <w:t xml:space="preserve">. </w:t>
      </w:r>
    </w:p>
    <w:p w:rsidR="000B1256" w:rsidRPr="001E24C1" w:rsidRDefault="000B1256" w:rsidP="000B1256">
      <w:pPr>
        <w:autoSpaceDE w:val="0"/>
        <w:autoSpaceDN w:val="0"/>
        <w:adjustRightInd w:val="0"/>
        <w:spacing w:after="0" w:line="360" w:lineRule="auto"/>
        <w:ind w:left="2268"/>
        <w:jc w:val="both"/>
        <w:rPr>
          <w:rFonts w:ascii="Times New Roman" w:hAnsi="Times New Roman" w:cs="Times New Roman"/>
          <w:sz w:val="24"/>
          <w:szCs w:val="24"/>
        </w:rPr>
      </w:pPr>
    </w:p>
    <w:p w:rsidR="00E20C04" w:rsidRPr="001E24C1" w:rsidRDefault="000560BF" w:rsidP="00452DF8">
      <w:pPr>
        <w:pStyle w:val="Default"/>
        <w:spacing w:line="360" w:lineRule="auto"/>
        <w:jc w:val="both"/>
        <w:rPr>
          <w:rFonts w:ascii="Times New Roman" w:hAnsi="Times New Roman" w:cs="Times New Roman"/>
          <w:color w:val="auto"/>
        </w:rPr>
      </w:pPr>
      <w:r w:rsidRPr="001E24C1">
        <w:rPr>
          <w:rFonts w:ascii="Times New Roman" w:hAnsi="Times New Roman" w:cs="Times New Roman"/>
          <w:color w:val="auto"/>
        </w:rPr>
        <w:lastRenderedPageBreak/>
        <w:tab/>
        <w:t>A busca pela efetividade da proteção dos direitos proclamados pela Constituição Federal de 1988 condiz com o processo de democratização do país, ainda em andamento e</w:t>
      </w:r>
      <w:r w:rsidR="007B4B60" w:rsidRPr="001E24C1">
        <w:rPr>
          <w:rFonts w:ascii="Times New Roman" w:hAnsi="Times New Roman" w:cs="Times New Roman"/>
          <w:color w:val="auto"/>
        </w:rPr>
        <w:t xml:space="preserve"> com o que instituiu o seu art. 205, Inciso VI, a “gestão democrática do ensino público, na forma da lei”, como um dos princípios do ensino” (BRASIL, 1988), e a LDBEN 9.394/1996, que confirmou esse princípio no art. 3°, Inciso VIII, “</w:t>
      </w:r>
      <w:r w:rsidR="00E30F98" w:rsidRPr="001E24C1">
        <w:rPr>
          <w:rFonts w:ascii="Times New Roman" w:hAnsi="Times New Roman" w:cs="Times New Roman"/>
          <w:color w:val="auto"/>
        </w:rPr>
        <w:t xml:space="preserve">[...] </w:t>
      </w:r>
      <w:r w:rsidR="007B4B60" w:rsidRPr="001E24C1">
        <w:rPr>
          <w:rFonts w:ascii="Times New Roman" w:hAnsi="Times New Roman" w:cs="Times New Roman"/>
          <w:color w:val="auto"/>
        </w:rPr>
        <w:t>gestão democrática do ensino público, na forma desta Lei e da legislação dos sistemas de ensino” (BRASIL, 1996).</w:t>
      </w:r>
      <w:r w:rsidR="00E20C04" w:rsidRPr="001E24C1">
        <w:rPr>
          <w:rFonts w:ascii="Times New Roman" w:hAnsi="Times New Roman" w:cs="Times New Roman"/>
          <w:color w:val="auto"/>
        </w:rPr>
        <w:t xml:space="preserve"> O exercício democrático é condição necessária para a educação se concretizar como direito universal</w:t>
      </w:r>
      <w:r w:rsidR="00F124D5" w:rsidRPr="001E24C1">
        <w:rPr>
          <w:rFonts w:ascii="Times New Roman" w:hAnsi="Times New Roman" w:cs="Times New Roman"/>
          <w:color w:val="auto"/>
        </w:rPr>
        <w:t>;</w:t>
      </w:r>
      <w:r w:rsidR="00E20C04" w:rsidRPr="001E24C1">
        <w:rPr>
          <w:rFonts w:ascii="Times New Roman" w:hAnsi="Times New Roman" w:cs="Times New Roman"/>
          <w:color w:val="auto"/>
        </w:rPr>
        <w:t xml:space="preserve"> além do seu reconhecimento jurídico, precisará vir “[...] acompanhado da vontade política dos poderes públicos no sentido de torná-lo efetivo e da capacidade de a sociedade civil organizar-se e mobilizar-se para exigir o seu atendimento [...]” (</w:t>
      </w:r>
      <w:r w:rsidR="00E20C04" w:rsidRPr="001E24C1">
        <w:rPr>
          <w:rFonts w:ascii="Times New Roman" w:hAnsi="Times New Roman" w:cs="Times New Roman"/>
          <w:caps/>
          <w:color w:val="auto"/>
        </w:rPr>
        <w:t>Horta</w:t>
      </w:r>
      <w:r w:rsidR="00E20C04" w:rsidRPr="001E24C1">
        <w:rPr>
          <w:rFonts w:ascii="Times New Roman" w:hAnsi="Times New Roman" w:cs="Times New Roman"/>
          <w:color w:val="auto"/>
        </w:rPr>
        <w:t>,</w:t>
      </w:r>
      <w:r w:rsidR="003C4D36" w:rsidRPr="001E24C1">
        <w:rPr>
          <w:rFonts w:ascii="Times New Roman" w:hAnsi="Times New Roman" w:cs="Times New Roman"/>
          <w:color w:val="auto"/>
        </w:rPr>
        <w:t xml:space="preserve"> </w:t>
      </w:r>
      <w:r w:rsidR="00E20C04" w:rsidRPr="001E24C1">
        <w:rPr>
          <w:rFonts w:ascii="Times New Roman" w:hAnsi="Times New Roman" w:cs="Times New Roman"/>
          <w:color w:val="auto"/>
        </w:rPr>
        <w:t>1998, p. 10).</w:t>
      </w:r>
    </w:p>
    <w:p w:rsidR="00246414" w:rsidRPr="001E24C1" w:rsidRDefault="00452DF8" w:rsidP="00246414">
      <w:pPr>
        <w:pStyle w:val="Default"/>
        <w:spacing w:line="360" w:lineRule="auto"/>
        <w:ind w:firstLine="708"/>
        <w:jc w:val="both"/>
        <w:rPr>
          <w:rFonts w:ascii="Times New Roman" w:hAnsi="Times New Roman" w:cs="Times New Roman"/>
          <w:color w:val="auto"/>
        </w:rPr>
      </w:pPr>
      <w:r w:rsidRPr="001E24C1">
        <w:rPr>
          <w:rFonts w:ascii="Times New Roman" w:hAnsi="Times New Roman" w:cs="Times New Roman"/>
          <w:color w:val="auto"/>
        </w:rPr>
        <w:t xml:space="preserve">Em 2009, a Resolução n.º 4/2009, do </w:t>
      </w:r>
      <w:r w:rsidRPr="001E24C1">
        <w:rPr>
          <w:rFonts w:ascii="Times New Roman" w:hAnsi="Times New Roman" w:cs="Times New Roman"/>
          <w:bCs/>
          <w:color w:val="auto"/>
        </w:rPr>
        <w:t>Conselho Nacional de Educação</w:t>
      </w:r>
      <w:r w:rsidRPr="001E24C1">
        <w:rPr>
          <w:rFonts w:ascii="Times New Roman" w:eastAsia="TimesNewRomanPSMT" w:hAnsi="Times New Roman" w:cs="Times New Roman"/>
          <w:color w:val="auto"/>
        </w:rPr>
        <w:t>,</w:t>
      </w:r>
      <w:r w:rsidRPr="001E24C1">
        <w:rPr>
          <w:rFonts w:ascii="Times New Roman" w:hAnsi="Times New Roman" w:cs="Times New Roman"/>
          <w:color w:val="auto"/>
        </w:rPr>
        <w:t xml:space="preserve"> que </w:t>
      </w:r>
      <w:r w:rsidRPr="001E24C1">
        <w:rPr>
          <w:rFonts w:ascii="Times New Roman" w:hAnsi="Times New Roman" w:cs="Times New Roman"/>
          <w:iCs/>
          <w:color w:val="auto"/>
        </w:rPr>
        <w:t>instituiu as “Diretrizes Operacionais para o Atendimento Educacional Especializado na Educação Básica, modalidade Educação</w:t>
      </w:r>
      <w:r w:rsidRPr="001E24C1">
        <w:rPr>
          <w:rFonts w:ascii="Times New Roman" w:hAnsi="Times New Roman" w:cs="Times New Roman"/>
          <w:color w:val="auto"/>
        </w:rPr>
        <w:t xml:space="preserve"> </w:t>
      </w:r>
      <w:r w:rsidRPr="001E24C1">
        <w:rPr>
          <w:rFonts w:ascii="Times New Roman" w:hAnsi="Times New Roman" w:cs="Times New Roman"/>
          <w:iCs/>
          <w:color w:val="auto"/>
        </w:rPr>
        <w:t>Especial” (BRASIL,</w:t>
      </w:r>
      <w:r w:rsidR="003C4D36" w:rsidRPr="001E24C1">
        <w:rPr>
          <w:rFonts w:ascii="Times New Roman" w:hAnsi="Times New Roman" w:cs="Times New Roman"/>
          <w:iCs/>
          <w:color w:val="auto"/>
        </w:rPr>
        <w:t xml:space="preserve"> </w:t>
      </w:r>
      <w:r w:rsidRPr="001E24C1">
        <w:rPr>
          <w:rFonts w:ascii="Times New Roman" w:hAnsi="Times New Roman" w:cs="Times New Roman"/>
          <w:iCs/>
          <w:color w:val="auto"/>
        </w:rPr>
        <w:t xml:space="preserve">2009, p.1), resolveu no seu </w:t>
      </w:r>
      <w:r w:rsidRPr="001E24C1">
        <w:rPr>
          <w:rFonts w:ascii="Times New Roman" w:hAnsi="Times New Roman" w:cs="Times New Roman"/>
          <w:color w:val="auto"/>
        </w:rPr>
        <w:t>Art. 1º que</w:t>
      </w:r>
      <w:r w:rsidR="00246414" w:rsidRPr="001E24C1">
        <w:rPr>
          <w:rFonts w:ascii="Times New Roman" w:hAnsi="Times New Roman" w:cs="Times New Roman"/>
          <w:color w:val="auto"/>
        </w:rPr>
        <w:t xml:space="preserve"> “[...] os sistemas de ensino [deveriam]</w:t>
      </w:r>
      <w:r w:rsidRPr="001E24C1">
        <w:rPr>
          <w:rFonts w:ascii="Times New Roman" w:hAnsi="Times New Roman" w:cs="Times New Roman"/>
          <w:color w:val="auto"/>
        </w:rPr>
        <w:t xml:space="preserve"> </w:t>
      </w:r>
      <w:r w:rsidRPr="001E24C1">
        <w:rPr>
          <w:rFonts w:ascii="Times New Roman" w:hAnsi="Times New Roman" w:cs="Times New Roman"/>
          <w:bCs/>
          <w:iCs/>
          <w:color w:val="auto"/>
        </w:rPr>
        <w:t xml:space="preserve">matricular </w:t>
      </w:r>
      <w:r w:rsidRPr="001E24C1">
        <w:rPr>
          <w:rFonts w:ascii="Times New Roman" w:hAnsi="Times New Roman" w:cs="Times New Roman"/>
          <w:color w:val="auto"/>
        </w:rPr>
        <w:t>os alunos com deficiência, transtornos globais do desenvolvimento e altas habilidades/</w:t>
      </w:r>
      <w:proofErr w:type="spellStart"/>
      <w:r w:rsidRPr="001E24C1">
        <w:rPr>
          <w:rFonts w:ascii="Times New Roman" w:hAnsi="Times New Roman" w:cs="Times New Roman"/>
          <w:color w:val="auto"/>
        </w:rPr>
        <w:t>superdotação</w:t>
      </w:r>
      <w:proofErr w:type="spellEnd"/>
      <w:r w:rsidRPr="001E24C1">
        <w:rPr>
          <w:rFonts w:ascii="Times New Roman" w:hAnsi="Times New Roman" w:cs="Times New Roman"/>
          <w:color w:val="auto"/>
        </w:rPr>
        <w:t xml:space="preserve"> nas </w:t>
      </w:r>
      <w:r w:rsidRPr="001E24C1">
        <w:rPr>
          <w:rFonts w:ascii="Times New Roman" w:hAnsi="Times New Roman" w:cs="Times New Roman"/>
          <w:bCs/>
          <w:iCs/>
          <w:color w:val="auto"/>
        </w:rPr>
        <w:t xml:space="preserve">classes comuns </w:t>
      </w:r>
      <w:r w:rsidRPr="001E24C1">
        <w:rPr>
          <w:rFonts w:ascii="Times New Roman" w:hAnsi="Times New Roman" w:cs="Times New Roman"/>
          <w:color w:val="auto"/>
        </w:rPr>
        <w:t>do ensino regular</w:t>
      </w:r>
      <w:r w:rsidR="00246414" w:rsidRPr="001E24C1">
        <w:rPr>
          <w:rFonts w:ascii="Times New Roman" w:hAnsi="Times New Roman" w:cs="Times New Roman"/>
          <w:color w:val="auto"/>
        </w:rPr>
        <w:t xml:space="preserve"> [...], bem como, em  “[...] </w:t>
      </w:r>
      <w:r w:rsidR="00246414" w:rsidRPr="001E24C1">
        <w:rPr>
          <w:rFonts w:ascii="Times New Roman" w:hAnsi="Times New Roman" w:cs="Times New Roman"/>
          <w:bCs/>
          <w:iCs/>
          <w:color w:val="auto"/>
        </w:rPr>
        <w:t xml:space="preserve">centros de Atendimento Educacional Especializado </w:t>
      </w:r>
      <w:r w:rsidR="00755AFF" w:rsidRPr="001E24C1">
        <w:rPr>
          <w:rFonts w:ascii="Times New Roman" w:hAnsi="Times New Roman" w:cs="Times New Roman"/>
          <w:bCs/>
          <w:iCs/>
          <w:color w:val="auto"/>
        </w:rPr>
        <w:t xml:space="preserve">(AEE) </w:t>
      </w:r>
      <w:r w:rsidR="00246414" w:rsidRPr="001E24C1">
        <w:rPr>
          <w:rFonts w:ascii="Times New Roman" w:hAnsi="Times New Roman" w:cs="Times New Roman"/>
          <w:color w:val="auto"/>
        </w:rPr>
        <w:t xml:space="preserve">da </w:t>
      </w:r>
      <w:r w:rsidR="00246414" w:rsidRPr="001E24C1">
        <w:rPr>
          <w:rFonts w:ascii="Times New Roman" w:hAnsi="Times New Roman" w:cs="Times New Roman"/>
          <w:bCs/>
          <w:iCs/>
          <w:color w:val="auto"/>
        </w:rPr>
        <w:t xml:space="preserve">rede pública ou </w:t>
      </w:r>
      <w:r w:rsidR="00246414" w:rsidRPr="001E24C1">
        <w:rPr>
          <w:rFonts w:ascii="Times New Roman" w:hAnsi="Times New Roman" w:cs="Times New Roman"/>
          <w:color w:val="auto"/>
        </w:rPr>
        <w:t xml:space="preserve">de </w:t>
      </w:r>
      <w:r w:rsidR="00246414" w:rsidRPr="001E24C1">
        <w:rPr>
          <w:rFonts w:ascii="Times New Roman" w:hAnsi="Times New Roman" w:cs="Times New Roman"/>
          <w:bCs/>
          <w:iCs/>
          <w:color w:val="auto"/>
        </w:rPr>
        <w:t xml:space="preserve">instituições </w:t>
      </w:r>
      <w:r w:rsidR="00246414" w:rsidRPr="001E24C1">
        <w:rPr>
          <w:rFonts w:ascii="Times New Roman" w:hAnsi="Times New Roman" w:cs="Times New Roman"/>
          <w:color w:val="auto"/>
        </w:rPr>
        <w:t xml:space="preserve">comunitárias, confessionais ou filantrópicas </w:t>
      </w:r>
      <w:r w:rsidR="00246414" w:rsidRPr="001E24C1">
        <w:rPr>
          <w:rFonts w:ascii="Times New Roman" w:hAnsi="Times New Roman" w:cs="Times New Roman"/>
          <w:bCs/>
          <w:iCs/>
          <w:color w:val="auto"/>
        </w:rPr>
        <w:t xml:space="preserve">sem fins lucrativos”, que possuam salas de recursos multifuncionais </w:t>
      </w:r>
      <w:r w:rsidR="00246414" w:rsidRPr="001E24C1">
        <w:rPr>
          <w:rFonts w:ascii="Times New Roman" w:hAnsi="Times New Roman" w:cs="Times New Roman"/>
          <w:color w:val="auto"/>
        </w:rPr>
        <w:t>(BRASIL, 2009,</w:t>
      </w:r>
      <w:r w:rsidR="003C4D36" w:rsidRPr="001E24C1">
        <w:rPr>
          <w:rFonts w:ascii="Times New Roman" w:hAnsi="Times New Roman" w:cs="Times New Roman"/>
          <w:color w:val="auto"/>
        </w:rPr>
        <w:t xml:space="preserve"> </w:t>
      </w:r>
      <w:r w:rsidR="00246414" w:rsidRPr="001E24C1">
        <w:rPr>
          <w:rFonts w:ascii="Times New Roman" w:hAnsi="Times New Roman" w:cs="Times New Roman"/>
          <w:color w:val="auto"/>
        </w:rPr>
        <w:t>p.1).</w:t>
      </w:r>
    </w:p>
    <w:p w:rsidR="00870D6C" w:rsidRPr="001E24C1" w:rsidRDefault="00246414" w:rsidP="00A12A7C">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 xml:space="preserve">Em 2011, </w:t>
      </w:r>
      <w:r w:rsidR="005413D3" w:rsidRPr="001E24C1">
        <w:rPr>
          <w:rFonts w:ascii="Times New Roman" w:hAnsi="Times New Roman" w:cs="Times New Roman"/>
          <w:sz w:val="24"/>
          <w:szCs w:val="24"/>
        </w:rPr>
        <w:t xml:space="preserve">o Decreto nº 7.690/2012, </w:t>
      </w:r>
      <w:r w:rsidR="00193D41" w:rsidRPr="001E24C1">
        <w:rPr>
          <w:rFonts w:ascii="Times New Roman" w:hAnsi="Times New Roman" w:cs="Times New Roman"/>
          <w:sz w:val="24"/>
          <w:szCs w:val="24"/>
        </w:rPr>
        <w:t xml:space="preserve">que </w:t>
      </w:r>
      <w:r w:rsidR="005413D3" w:rsidRPr="001E24C1">
        <w:rPr>
          <w:rFonts w:ascii="Times New Roman" w:hAnsi="Times New Roman" w:cs="Times New Roman"/>
          <w:sz w:val="24"/>
          <w:szCs w:val="24"/>
        </w:rPr>
        <w:t>aprovou a reestruturação na estrutura regimental e o Quadro Demonstrativo dos Cargos em Comissão e das Funções Gratificadas do Ministério da Educação</w:t>
      </w:r>
      <w:r w:rsidR="00193D41" w:rsidRPr="001E24C1">
        <w:rPr>
          <w:rFonts w:ascii="Times New Roman" w:hAnsi="Times New Roman" w:cs="Times New Roman"/>
          <w:sz w:val="24"/>
          <w:szCs w:val="24"/>
        </w:rPr>
        <w:t>, organizou</w:t>
      </w:r>
      <w:r w:rsidR="00380856" w:rsidRPr="001E24C1">
        <w:rPr>
          <w:rFonts w:ascii="Times New Roman" w:hAnsi="Times New Roman" w:cs="Times New Roman"/>
          <w:sz w:val="24"/>
          <w:szCs w:val="24"/>
        </w:rPr>
        <w:t>-o</w:t>
      </w:r>
      <w:r w:rsidR="00193D41" w:rsidRPr="001E24C1">
        <w:rPr>
          <w:rFonts w:ascii="Times New Roman" w:hAnsi="Times New Roman" w:cs="Times New Roman"/>
          <w:sz w:val="24"/>
          <w:szCs w:val="24"/>
        </w:rPr>
        <w:t xml:space="preserve"> em 5 diretorias: Políticas de Educação do Campo, Indígena e para Relações Étnico-Raciais; Políticas de Alfabetização e Educação de Jovens e Adultos; Políticas de Educação em Direitos Humanos e Educação; Políticas de Educação Especial; e Políticas de Educação para a Juventude (BRASIL,</w:t>
      </w:r>
      <w:r w:rsidR="003C4D36" w:rsidRPr="001E24C1">
        <w:rPr>
          <w:rFonts w:ascii="Times New Roman" w:hAnsi="Times New Roman" w:cs="Times New Roman"/>
          <w:sz w:val="24"/>
          <w:szCs w:val="24"/>
        </w:rPr>
        <w:t xml:space="preserve"> </w:t>
      </w:r>
      <w:r w:rsidR="00193D41" w:rsidRPr="001E24C1">
        <w:rPr>
          <w:rFonts w:ascii="Times New Roman" w:hAnsi="Times New Roman" w:cs="Times New Roman"/>
          <w:sz w:val="24"/>
          <w:szCs w:val="24"/>
        </w:rPr>
        <w:t xml:space="preserve">2012). </w:t>
      </w:r>
    </w:p>
    <w:p w:rsidR="00FB61A7" w:rsidRPr="001E24C1" w:rsidRDefault="00193D41" w:rsidP="00FB61A7">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1E24C1">
        <w:rPr>
          <w:rFonts w:ascii="Times New Roman" w:hAnsi="Times New Roman" w:cs="Times New Roman"/>
          <w:sz w:val="24"/>
          <w:szCs w:val="24"/>
        </w:rPr>
        <w:t>Essa organização do MEC</w:t>
      </w:r>
      <w:r w:rsidR="00F124D5" w:rsidRPr="001E24C1">
        <w:rPr>
          <w:rFonts w:ascii="Times New Roman" w:hAnsi="Times New Roman" w:cs="Times New Roman"/>
          <w:sz w:val="24"/>
          <w:szCs w:val="24"/>
        </w:rPr>
        <w:t>,</w:t>
      </w:r>
      <w:r w:rsidRPr="001E24C1">
        <w:rPr>
          <w:rFonts w:ascii="Times New Roman" w:hAnsi="Times New Roman" w:cs="Times New Roman"/>
          <w:sz w:val="24"/>
          <w:szCs w:val="24"/>
        </w:rPr>
        <w:t xml:space="preserve"> para </w:t>
      </w:r>
      <w:r w:rsidR="00A12A7C" w:rsidRPr="001E24C1">
        <w:rPr>
          <w:rFonts w:ascii="Times New Roman" w:hAnsi="Times New Roman" w:cs="Times New Roman"/>
          <w:sz w:val="24"/>
          <w:szCs w:val="24"/>
        </w:rPr>
        <w:t xml:space="preserve">Bezerra e Araújo (2014), </w:t>
      </w:r>
      <w:r w:rsidRPr="001E24C1">
        <w:rPr>
          <w:rFonts w:ascii="Times New Roman" w:hAnsi="Times New Roman" w:cs="Times New Roman"/>
          <w:sz w:val="24"/>
          <w:szCs w:val="24"/>
        </w:rPr>
        <w:t xml:space="preserve">trouxe discretas alterações na composição </w:t>
      </w:r>
      <w:r w:rsidR="00A12A7C" w:rsidRPr="001E24C1">
        <w:rPr>
          <w:rFonts w:ascii="Times New Roman" w:hAnsi="Times New Roman" w:cs="Times New Roman"/>
          <w:sz w:val="24"/>
          <w:szCs w:val="24"/>
        </w:rPr>
        <w:t>da Secretaria de Educação Continuada, Alfabetização, Diversidade e Inclusã</w:t>
      </w:r>
      <w:r w:rsidR="00C2382F" w:rsidRPr="001E24C1">
        <w:rPr>
          <w:rFonts w:ascii="Times New Roman" w:hAnsi="Times New Roman" w:cs="Times New Roman"/>
          <w:sz w:val="24"/>
          <w:szCs w:val="24"/>
        </w:rPr>
        <w:t xml:space="preserve">o (SECADI), que substitui a </w:t>
      </w:r>
      <w:r w:rsidR="00380856" w:rsidRPr="001E24C1">
        <w:rPr>
          <w:rFonts w:ascii="Times New Roman" w:hAnsi="Times New Roman" w:cs="Times New Roman"/>
          <w:sz w:val="24"/>
          <w:szCs w:val="24"/>
        </w:rPr>
        <w:t>então S</w:t>
      </w:r>
      <w:r w:rsidR="00C2382F" w:rsidRPr="001E24C1">
        <w:rPr>
          <w:rFonts w:ascii="Times New Roman" w:hAnsi="Times New Roman" w:cs="Times New Roman"/>
          <w:sz w:val="24"/>
          <w:szCs w:val="24"/>
        </w:rPr>
        <w:t>ecret</w:t>
      </w:r>
      <w:r w:rsidR="00380856" w:rsidRPr="001E24C1">
        <w:rPr>
          <w:rFonts w:ascii="Times New Roman" w:hAnsi="Times New Roman" w:cs="Times New Roman"/>
          <w:sz w:val="24"/>
          <w:szCs w:val="24"/>
        </w:rPr>
        <w:t>a</w:t>
      </w:r>
      <w:r w:rsidR="00C2382F" w:rsidRPr="001E24C1">
        <w:rPr>
          <w:rFonts w:ascii="Times New Roman" w:hAnsi="Times New Roman" w:cs="Times New Roman"/>
          <w:sz w:val="24"/>
          <w:szCs w:val="24"/>
        </w:rPr>
        <w:t>ria</w:t>
      </w:r>
      <w:r w:rsidR="00A12A7C" w:rsidRPr="001E24C1">
        <w:rPr>
          <w:rFonts w:ascii="Times New Roman" w:hAnsi="Times New Roman" w:cs="Times New Roman"/>
          <w:sz w:val="24"/>
          <w:szCs w:val="24"/>
        </w:rPr>
        <w:t xml:space="preserve"> de Educação Continuada, Alfabetização e Diversidade (SECAD), pois manteve a </w:t>
      </w:r>
      <w:r w:rsidRPr="001E24C1">
        <w:rPr>
          <w:rFonts w:ascii="Times New Roman" w:hAnsi="Times New Roman" w:cs="Times New Roman"/>
          <w:sz w:val="24"/>
          <w:szCs w:val="24"/>
        </w:rPr>
        <w:t>es</w:t>
      </w:r>
      <w:r w:rsidR="00A12A7C" w:rsidRPr="001E24C1">
        <w:rPr>
          <w:rFonts w:ascii="Times New Roman" w:hAnsi="Times New Roman" w:cs="Times New Roman"/>
          <w:sz w:val="24"/>
          <w:szCs w:val="24"/>
        </w:rPr>
        <w:t>trutura e função da antiga</w:t>
      </w:r>
      <w:r w:rsidR="00870D6C" w:rsidRPr="001E24C1">
        <w:rPr>
          <w:rFonts w:ascii="Times New Roman" w:hAnsi="Times New Roman" w:cs="Times New Roman"/>
          <w:sz w:val="24"/>
          <w:szCs w:val="24"/>
        </w:rPr>
        <w:t xml:space="preserve"> secretaria, porém ampliadas, pois passou a ter outras políticas sob sua responsabilidade. Ne</w:t>
      </w:r>
      <w:r w:rsidR="00C2382F" w:rsidRPr="001E24C1">
        <w:rPr>
          <w:rFonts w:ascii="Times New Roman" w:hAnsi="Times New Roman" w:cs="Times New Roman"/>
          <w:sz w:val="24"/>
          <w:szCs w:val="24"/>
        </w:rPr>
        <w:t xml:space="preserve">sse período, as ações </w:t>
      </w:r>
      <w:r w:rsidR="00332D5D" w:rsidRPr="001E24C1">
        <w:rPr>
          <w:rFonts w:ascii="Times New Roman" w:hAnsi="Times New Roman" w:cs="Times New Roman"/>
          <w:sz w:val="24"/>
          <w:szCs w:val="24"/>
        </w:rPr>
        <w:t>do SECADI</w:t>
      </w:r>
      <w:r w:rsidR="003C4D36" w:rsidRPr="001E24C1">
        <w:rPr>
          <w:rFonts w:ascii="Times New Roman" w:hAnsi="Times New Roman" w:cs="Times New Roman"/>
          <w:sz w:val="24"/>
          <w:szCs w:val="24"/>
        </w:rPr>
        <w:t xml:space="preserve"> </w:t>
      </w:r>
      <w:r w:rsidR="00332D5D" w:rsidRPr="001E24C1">
        <w:rPr>
          <w:rFonts w:ascii="Times New Roman" w:hAnsi="Times New Roman" w:cs="Times New Roman"/>
          <w:sz w:val="24"/>
          <w:szCs w:val="24"/>
        </w:rPr>
        <w:t>voltaram-se para a</w:t>
      </w:r>
      <w:r w:rsidR="00332D5D" w:rsidRPr="001E24C1">
        <w:rPr>
          <w:rFonts w:ascii="Times New Roman" w:hAnsi="Times New Roman" w:cs="Times New Roman"/>
          <w:sz w:val="24"/>
          <w:szCs w:val="24"/>
          <w:shd w:val="clear" w:color="auto" w:fill="FFFFFF"/>
        </w:rPr>
        <w:t xml:space="preserve"> “[...] valorização das diferenças e da diversidade, à promoção da educação inclusiva, dos direitos humanos e da sustentabilidade socioambiental, visando à efetivação de políticas públicas transversais e </w:t>
      </w:r>
      <w:proofErr w:type="spellStart"/>
      <w:r w:rsidR="00332D5D" w:rsidRPr="001E24C1">
        <w:rPr>
          <w:rFonts w:ascii="Times New Roman" w:hAnsi="Times New Roman" w:cs="Times New Roman"/>
          <w:sz w:val="24"/>
          <w:szCs w:val="24"/>
          <w:shd w:val="clear" w:color="auto" w:fill="FFFFFF"/>
        </w:rPr>
        <w:t>intersetoriais</w:t>
      </w:r>
      <w:proofErr w:type="spellEnd"/>
      <w:r w:rsidR="00332D5D" w:rsidRPr="001E24C1">
        <w:rPr>
          <w:rFonts w:ascii="Times New Roman" w:hAnsi="Times New Roman" w:cs="Times New Roman"/>
          <w:sz w:val="24"/>
          <w:szCs w:val="24"/>
          <w:shd w:val="clear" w:color="auto" w:fill="FFFFFF"/>
        </w:rPr>
        <w:t>” (BRASIL,</w:t>
      </w:r>
      <w:r w:rsidR="003C4D36" w:rsidRPr="001E24C1">
        <w:rPr>
          <w:rFonts w:ascii="Times New Roman" w:hAnsi="Times New Roman" w:cs="Times New Roman"/>
          <w:sz w:val="24"/>
          <w:szCs w:val="24"/>
          <w:shd w:val="clear" w:color="auto" w:fill="FFFFFF"/>
        </w:rPr>
        <w:t xml:space="preserve"> </w:t>
      </w:r>
      <w:r w:rsidR="00332D5D" w:rsidRPr="001E24C1">
        <w:rPr>
          <w:rFonts w:ascii="Times New Roman" w:hAnsi="Times New Roman" w:cs="Times New Roman"/>
          <w:sz w:val="24"/>
          <w:szCs w:val="24"/>
          <w:shd w:val="clear" w:color="auto" w:fill="FFFFFF"/>
        </w:rPr>
        <w:t>2012</w:t>
      </w:r>
      <w:r w:rsidR="001D607A" w:rsidRPr="001E24C1">
        <w:rPr>
          <w:rFonts w:ascii="Times New Roman" w:hAnsi="Times New Roman" w:cs="Times New Roman"/>
          <w:sz w:val="24"/>
          <w:szCs w:val="24"/>
          <w:shd w:val="clear" w:color="auto" w:fill="FFFFFF"/>
        </w:rPr>
        <w:t>, s/p</w:t>
      </w:r>
      <w:r w:rsidR="00332D5D" w:rsidRPr="001E24C1">
        <w:rPr>
          <w:rFonts w:ascii="Times New Roman" w:hAnsi="Times New Roman" w:cs="Times New Roman"/>
          <w:sz w:val="24"/>
          <w:szCs w:val="24"/>
          <w:shd w:val="clear" w:color="auto" w:fill="FFFFFF"/>
        </w:rPr>
        <w:t xml:space="preserve">). </w:t>
      </w:r>
    </w:p>
    <w:p w:rsidR="000B1256" w:rsidRPr="001E24C1" w:rsidRDefault="00332D5D" w:rsidP="000B1256">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shd w:val="clear" w:color="auto" w:fill="FFFFFF"/>
        </w:rPr>
        <w:lastRenderedPageBreak/>
        <w:t>Com relação</w:t>
      </w:r>
      <w:r w:rsidR="001D607A" w:rsidRPr="001E24C1">
        <w:rPr>
          <w:rFonts w:ascii="Times New Roman" w:hAnsi="Times New Roman" w:cs="Times New Roman"/>
          <w:sz w:val="24"/>
          <w:szCs w:val="24"/>
          <w:shd w:val="clear" w:color="auto" w:fill="FFFFFF"/>
        </w:rPr>
        <w:t xml:space="preserve"> especificamente </w:t>
      </w:r>
      <w:r w:rsidR="00F124D5" w:rsidRPr="001E24C1">
        <w:rPr>
          <w:rFonts w:ascii="Times New Roman" w:hAnsi="Times New Roman" w:cs="Times New Roman"/>
          <w:sz w:val="24"/>
          <w:szCs w:val="24"/>
        </w:rPr>
        <w:t>à</w:t>
      </w:r>
      <w:r w:rsidR="00C2382F" w:rsidRPr="001E24C1">
        <w:rPr>
          <w:rFonts w:ascii="Times New Roman" w:hAnsi="Times New Roman" w:cs="Times New Roman"/>
          <w:sz w:val="24"/>
          <w:szCs w:val="24"/>
        </w:rPr>
        <w:t xml:space="preserve"> educação especial</w:t>
      </w:r>
      <w:r w:rsidR="001D607A" w:rsidRPr="001E24C1">
        <w:rPr>
          <w:rFonts w:ascii="Times New Roman" w:hAnsi="Times New Roman" w:cs="Times New Roman"/>
          <w:sz w:val="24"/>
          <w:szCs w:val="24"/>
        </w:rPr>
        <w:t>,</w:t>
      </w:r>
      <w:r w:rsidR="00FB61A7" w:rsidRPr="001E24C1">
        <w:rPr>
          <w:rFonts w:ascii="Times New Roman" w:hAnsi="Times New Roman" w:cs="Times New Roman"/>
          <w:sz w:val="24"/>
          <w:szCs w:val="24"/>
        </w:rPr>
        <w:t xml:space="preserve"> nesse período, foi dado </w:t>
      </w:r>
      <w:r w:rsidR="006405FB" w:rsidRPr="001E24C1">
        <w:rPr>
          <w:rFonts w:ascii="Times New Roman" w:hAnsi="Times New Roman" w:cs="Times New Roman"/>
          <w:sz w:val="24"/>
          <w:szCs w:val="24"/>
        </w:rPr>
        <w:t xml:space="preserve">ênfase </w:t>
      </w:r>
      <w:r w:rsidR="00F124D5" w:rsidRPr="001E24C1">
        <w:rPr>
          <w:rFonts w:ascii="Times New Roman" w:hAnsi="Times New Roman" w:cs="Times New Roman"/>
          <w:sz w:val="24"/>
          <w:szCs w:val="24"/>
        </w:rPr>
        <w:t xml:space="preserve">a </w:t>
      </w:r>
      <w:r w:rsidR="006405FB" w:rsidRPr="001E24C1">
        <w:rPr>
          <w:rFonts w:ascii="Times New Roman" w:hAnsi="Times New Roman" w:cs="Times New Roman"/>
          <w:sz w:val="24"/>
          <w:szCs w:val="24"/>
        </w:rPr>
        <w:t>dois</w:t>
      </w:r>
      <w:r w:rsidR="001D607A" w:rsidRPr="001E24C1">
        <w:rPr>
          <w:rFonts w:ascii="Times New Roman" w:hAnsi="Times New Roman" w:cs="Times New Roman"/>
          <w:sz w:val="24"/>
          <w:szCs w:val="24"/>
        </w:rPr>
        <w:t xml:space="preserve"> programas: </w:t>
      </w:r>
      <w:r w:rsidR="001D607A" w:rsidRPr="001E24C1">
        <w:rPr>
          <w:rFonts w:ascii="Times New Roman" w:hAnsi="Times New Roman" w:cs="Times New Roman"/>
          <w:sz w:val="24"/>
          <w:szCs w:val="24"/>
          <w:shd w:val="clear" w:color="auto" w:fill="FFFFFF"/>
        </w:rPr>
        <w:t xml:space="preserve">o </w:t>
      </w:r>
      <w:r w:rsidR="001D607A" w:rsidRPr="001E24C1">
        <w:rPr>
          <w:rFonts w:ascii="Times New Roman" w:hAnsi="Times New Roman" w:cs="Times New Roman"/>
          <w:spacing w:val="-15"/>
          <w:sz w:val="24"/>
          <w:szCs w:val="24"/>
        </w:rPr>
        <w:t xml:space="preserve">Programa Implantação de Salas de Recursos Multifuncionais, </w:t>
      </w:r>
      <w:r w:rsidR="00FB61A7" w:rsidRPr="001E24C1">
        <w:rPr>
          <w:rFonts w:ascii="Times New Roman" w:hAnsi="Times New Roman" w:cs="Times New Roman"/>
          <w:spacing w:val="-15"/>
          <w:sz w:val="24"/>
          <w:szCs w:val="24"/>
        </w:rPr>
        <w:t xml:space="preserve">criado em 2007, </w:t>
      </w:r>
      <w:r w:rsidR="000769B4" w:rsidRPr="001E24C1">
        <w:rPr>
          <w:rFonts w:ascii="Times New Roman" w:hAnsi="Times New Roman" w:cs="Times New Roman"/>
          <w:spacing w:val="-15"/>
          <w:sz w:val="24"/>
          <w:szCs w:val="24"/>
        </w:rPr>
        <w:t>pela Portaria</w:t>
      </w:r>
      <w:r w:rsidR="00FB61A7" w:rsidRPr="001E24C1">
        <w:rPr>
          <w:rFonts w:ascii="Times New Roman" w:hAnsi="Times New Roman" w:cs="Times New Roman"/>
          <w:spacing w:val="-15"/>
          <w:sz w:val="24"/>
          <w:szCs w:val="24"/>
        </w:rPr>
        <w:t xml:space="preserve"> Normativa nº </w:t>
      </w:r>
      <w:proofErr w:type="gramStart"/>
      <w:r w:rsidR="00FB61A7" w:rsidRPr="001E24C1">
        <w:rPr>
          <w:rFonts w:ascii="Times New Roman" w:hAnsi="Times New Roman" w:cs="Times New Roman"/>
          <w:spacing w:val="-15"/>
          <w:sz w:val="24"/>
          <w:szCs w:val="24"/>
        </w:rPr>
        <w:t>13,</w:t>
      </w:r>
      <w:r w:rsidR="003C4D36" w:rsidRPr="001E24C1">
        <w:rPr>
          <w:rFonts w:ascii="Times New Roman" w:hAnsi="Times New Roman" w:cs="Times New Roman"/>
          <w:spacing w:val="-15"/>
          <w:sz w:val="24"/>
          <w:szCs w:val="24"/>
        </w:rPr>
        <w:t xml:space="preserve"> </w:t>
      </w:r>
      <w:r w:rsidR="00FB61A7" w:rsidRPr="001E24C1">
        <w:rPr>
          <w:rFonts w:ascii="Times New Roman" w:hAnsi="Times New Roman" w:cs="Times New Roman"/>
          <w:spacing w:val="-15"/>
          <w:sz w:val="24"/>
          <w:szCs w:val="24"/>
        </w:rPr>
        <w:t xml:space="preserve"> de</w:t>
      </w:r>
      <w:proofErr w:type="gramEnd"/>
      <w:r w:rsidR="00FB61A7" w:rsidRPr="001E24C1">
        <w:rPr>
          <w:rFonts w:ascii="Times New Roman" w:hAnsi="Times New Roman" w:cs="Times New Roman"/>
          <w:spacing w:val="-15"/>
          <w:sz w:val="24"/>
          <w:szCs w:val="24"/>
        </w:rPr>
        <w:t xml:space="preserve"> 24 de abril de </w:t>
      </w:r>
      <w:r w:rsidR="003C4D36" w:rsidRPr="001E24C1">
        <w:rPr>
          <w:rFonts w:ascii="Times New Roman" w:hAnsi="Times New Roman" w:cs="Times New Roman"/>
          <w:spacing w:val="-15"/>
          <w:sz w:val="24"/>
          <w:szCs w:val="24"/>
        </w:rPr>
        <w:t xml:space="preserve"> </w:t>
      </w:r>
      <w:r w:rsidR="00FB61A7" w:rsidRPr="001E24C1">
        <w:rPr>
          <w:rFonts w:ascii="Times New Roman" w:hAnsi="Times New Roman" w:cs="Times New Roman"/>
          <w:spacing w:val="-15"/>
          <w:sz w:val="24"/>
          <w:szCs w:val="24"/>
        </w:rPr>
        <w:t xml:space="preserve">2007, </w:t>
      </w:r>
      <w:r w:rsidR="001D607A" w:rsidRPr="001E24C1">
        <w:rPr>
          <w:rFonts w:ascii="Times New Roman" w:hAnsi="Times New Roman" w:cs="Times New Roman"/>
          <w:spacing w:val="-15"/>
          <w:sz w:val="24"/>
          <w:szCs w:val="24"/>
        </w:rPr>
        <w:t xml:space="preserve">com o </w:t>
      </w:r>
      <w:r w:rsidR="000769B4" w:rsidRPr="001E24C1">
        <w:rPr>
          <w:rFonts w:ascii="Times New Roman" w:hAnsi="Times New Roman" w:cs="Times New Roman"/>
          <w:spacing w:val="-15"/>
          <w:sz w:val="24"/>
          <w:szCs w:val="24"/>
        </w:rPr>
        <w:t>objetivo de</w:t>
      </w:r>
      <w:r w:rsidR="000B1256" w:rsidRPr="001E24C1">
        <w:rPr>
          <w:rFonts w:ascii="Times New Roman" w:hAnsi="Times New Roman" w:cs="Times New Roman"/>
          <w:spacing w:val="-15"/>
          <w:sz w:val="24"/>
          <w:szCs w:val="24"/>
        </w:rPr>
        <w:t xml:space="preserve"> </w:t>
      </w:r>
      <w:r w:rsidR="00E30F98" w:rsidRPr="001E24C1">
        <w:rPr>
          <w:rFonts w:ascii="Times New Roman" w:hAnsi="Times New Roman" w:cs="Times New Roman"/>
          <w:spacing w:val="-15"/>
          <w:sz w:val="24"/>
          <w:szCs w:val="24"/>
        </w:rPr>
        <w:t xml:space="preserve"> </w:t>
      </w:r>
      <w:r w:rsidR="000B1256" w:rsidRPr="001E24C1">
        <w:rPr>
          <w:rFonts w:ascii="Times New Roman" w:hAnsi="Times New Roman" w:cs="Times New Roman"/>
          <w:spacing w:val="-15"/>
          <w:sz w:val="24"/>
          <w:szCs w:val="24"/>
        </w:rPr>
        <w:t xml:space="preserve">“[...] </w:t>
      </w:r>
      <w:r w:rsidR="000B1256" w:rsidRPr="001E24C1">
        <w:rPr>
          <w:rFonts w:ascii="Times New Roman" w:hAnsi="Times New Roman" w:cs="Times New Roman"/>
          <w:sz w:val="24"/>
          <w:szCs w:val="24"/>
        </w:rPr>
        <w:t>apoiar os sistemas públicos de ensino na organização e oferta do atendimento educacional especializado e contribuir para o fortalecimento do processo de inclusão educacional nas classes comuns de ensino”</w:t>
      </w:r>
      <w:r w:rsidR="00FB61A7" w:rsidRPr="001E24C1">
        <w:rPr>
          <w:rFonts w:ascii="Times New Roman" w:hAnsi="Times New Roman" w:cs="Times New Roman"/>
          <w:sz w:val="24"/>
          <w:szCs w:val="24"/>
          <w:shd w:val="clear" w:color="auto" w:fill="FFFFFF"/>
        </w:rPr>
        <w:t xml:space="preserve"> </w:t>
      </w:r>
      <w:r w:rsidR="000B1256" w:rsidRPr="001E24C1">
        <w:rPr>
          <w:rFonts w:ascii="Times New Roman" w:hAnsi="Times New Roman" w:cs="Times New Roman"/>
          <w:sz w:val="24"/>
          <w:szCs w:val="24"/>
          <w:shd w:val="clear" w:color="auto" w:fill="FFFFFF"/>
        </w:rPr>
        <w:t>(BRASIL,</w:t>
      </w:r>
      <w:r w:rsidR="003C4D36" w:rsidRPr="001E24C1">
        <w:rPr>
          <w:rFonts w:ascii="Times New Roman" w:hAnsi="Times New Roman" w:cs="Times New Roman"/>
          <w:sz w:val="24"/>
          <w:szCs w:val="24"/>
          <w:shd w:val="clear" w:color="auto" w:fill="FFFFFF"/>
        </w:rPr>
        <w:t xml:space="preserve"> </w:t>
      </w:r>
      <w:r w:rsidR="000B1256" w:rsidRPr="001E24C1">
        <w:rPr>
          <w:rFonts w:ascii="Times New Roman" w:hAnsi="Times New Roman" w:cs="Times New Roman"/>
          <w:sz w:val="24"/>
          <w:szCs w:val="24"/>
          <w:shd w:val="clear" w:color="auto" w:fill="FFFFFF"/>
        </w:rPr>
        <w:t>2007b</w:t>
      </w:r>
      <w:r w:rsidR="00FB61A7" w:rsidRPr="001E24C1">
        <w:rPr>
          <w:rFonts w:ascii="Times New Roman" w:hAnsi="Times New Roman" w:cs="Times New Roman"/>
          <w:sz w:val="24"/>
          <w:szCs w:val="24"/>
          <w:shd w:val="clear" w:color="auto" w:fill="FFFFFF"/>
        </w:rPr>
        <w:t>, s/p)</w:t>
      </w:r>
      <w:r w:rsidR="000B1256" w:rsidRPr="001E24C1">
        <w:rPr>
          <w:rFonts w:ascii="Times New Roman" w:hAnsi="Times New Roman" w:cs="Times New Roman"/>
          <w:sz w:val="24"/>
          <w:szCs w:val="24"/>
          <w:shd w:val="clear" w:color="auto" w:fill="FFFFFF"/>
        </w:rPr>
        <w:t xml:space="preserve">. E </w:t>
      </w:r>
      <w:r w:rsidR="000B1256" w:rsidRPr="001E24C1">
        <w:rPr>
          <w:rFonts w:ascii="Times New Roman" w:hAnsi="Times New Roman" w:cs="Times New Roman"/>
          <w:sz w:val="24"/>
          <w:szCs w:val="24"/>
        </w:rPr>
        <w:t xml:space="preserve">o </w:t>
      </w:r>
      <w:r w:rsidR="000B1256" w:rsidRPr="001E24C1">
        <w:rPr>
          <w:rFonts w:ascii="Times New Roman" w:hAnsi="Times New Roman" w:cs="Times New Roman"/>
          <w:spacing w:val="-15"/>
          <w:sz w:val="24"/>
          <w:szCs w:val="24"/>
        </w:rPr>
        <w:t>Programa de Formação Continuada de Professores em Educação Especial</w:t>
      </w:r>
      <w:r w:rsidR="000B1256" w:rsidRPr="001E24C1">
        <w:rPr>
          <w:rStyle w:val="apple-converted-space"/>
          <w:rFonts w:ascii="Times New Roman" w:hAnsi="Times New Roman" w:cs="Times New Roman"/>
          <w:spacing w:val="-15"/>
          <w:sz w:val="24"/>
          <w:szCs w:val="24"/>
        </w:rPr>
        <w:t xml:space="preserve">, criado pela Portaria nº. </w:t>
      </w:r>
      <w:r w:rsidR="000B1256" w:rsidRPr="001E24C1">
        <w:rPr>
          <w:rFonts w:ascii="Times New Roman" w:hAnsi="Times New Roman" w:cs="Times New Roman"/>
          <w:sz w:val="24"/>
          <w:szCs w:val="24"/>
        </w:rPr>
        <w:t xml:space="preserve">1.086, de agosto de 2011, com o objetivo, conforme expressa o Art. 1º, de </w:t>
      </w:r>
    </w:p>
    <w:p w:rsidR="000B1256" w:rsidRPr="001E24C1" w:rsidRDefault="000B1256" w:rsidP="000B1256">
      <w:pPr>
        <w:autoSpaceDE w:val="0"/>
        <w:autoSpaceDN w:val="0"/>
        <w:adjustRightInd w:val="0"/>
        <w:spacing w:after="0" w:line="360" w:lineRule="auto"/>
        <w:jc w:val="both"/>
        <w:rPr>
          <w:rFonts w:ascii="Times New Roman" w:hAnsi="Times New Roman" w:cs="Times New Roman"/>
        </w:rPr>
      </w:pPr>
    </w:p>
    <w:p w:rsidR="000B1256" w:rsidRPr="001E24C1" w:rsidRDefault="000B1256" w:rsidP="000B1256">
      <w:pPr>
        <w:autoSpaceDE w:val="0"/>
        <w:autoSpaceDN w:val="0"/>
        <w:adjustRightInd w:val="0"/>
        <w:spacing w:after="0" w:line="240" w:lineRule="auto"/>
        <w:ind w:left="2268"/>
        <w:jc w:val="both"/>
        <w:outlineLvl w:val="0"/>
        <w:rPr>
          <w:rStyle w:val="apple-converted-space"/>
          <w:rFonts w:ascii="Times New Roman" w:hAnsi="Times New Roman" w:cs="Times New Roman"/>
        </w:rPr>
      </w:pPr>
      <w:r w:rsidRPr="001E24C1">
        <w:rPr>
          <w:rFonts w:ascii="Times New Roman" w:hAnsi="Times New Roman" w:cs="Times New Roman"/>
        </w:rPr>
        <w:t xml:space="preserve"> Instituir o Grupo de Trabalho com a atribuição de acompanhar e assessorar o Grupo de Apoio Pedagógico - GAP no desenvolvimento das atividades pedagógicas relacionadas à implementação do Programa Educação Financeira nas Escolas, no âmbito da Estratégia Nacional de Educação Financeira e Previdenciária -ENEF, instituída pelo Decreto nº 7.397/2010, de 23/12/2010 BRASIL,</w:t>
      </w:r>
      <w:r w:rsidR="00294380" w:rsidRPr="001E24C1">
        <w:rPr>
          <w:rFonts w:ascii="Times New Roman" w:hAnsi="Times New Roman" w:cs="Times New Roman"/>
        </w:rPr>
        <w:t>2011, p.</w:t>
      </w:r>
      <w:r w:rsidRPr="001E24C1">
        <w:rPr>
          <w:rFonts w:ascii="Times New Roman" w:hAnsi="Times New Roman" w:cs="Times New Roman"/>
        </w:rPr>
        <w:t>1).</w:t>
      </w:r>
    </w:p>
    <w:p w:rsidR="000B1256" w:rsidRPr="001E24C1" w:rsidRDefault="000B1256" w:rsidP="00755AFF">
      <w:pPr>
        <w:autoSpaceDE w:val="0"/>
        <w:autoSpaceDN w:val="0"/>
        <w:adjustRightInd w:val="0"/>
        <w:spacing w:after="0" w:line="360" w:lineRule="auto"/>
        <w:jc w:val="both"/>
        <w:rPr>
          <w:rStyle w:val="apple-converted-space"/>
          <w:rFonts w:ascii="Times New Roman" w:hAnsi="Times New Roman" w:cs="Times New Roman"/>
          <w:spacing w:val="-15"/>
          <w:sz w:val="24"/>
          <w:szCs w:val="24"/>
        </w:rPr>
      </w:pPr>
    </w:p>
    <w:p w:rsidR="000B1256" w:rsidRPr="001E24C1" w:rsidRDefault="006405FB" w:rsidP="00755AFF">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Na análise de Dias (</w:t>
      </w:r>
      <w:r w:rsidR="00755AFF" w:rsidRPr="001E24C1">
        <w:rPr>
          <w:rFonts w:ascii="Times New Roman" w:hAnsi="Times New Roman" w:cs="Times New Roman"/>
          <w:sz w:val="24"/>
          <w:szCs w:val="24"/>
        </w:rPr>
        <w:t>2011, p.59</w:t>
      </w:r>
      <w:r w:rsidRPr="001E24C1">
        <w:rPr>
          <w:rFonts w:ascii="Times New Roman" w:hAnsi="Times New Roman" w:cs="Times New Roman"/>
          <w:sz w:val="24"/>
          <w:szCs w:val="24"/>
        </w:rPr>
        <w:t xml:space="preserve">), </w:t>
      </w:r>
      <w:r w:rsidRPr="001E24C1">
        <w:rPr>
          <w:rFonts w:ascii="Times New Roman" w:hAnsi="Times New Roman" w:cs="Times New Roman"/>
          <w:sz w:val="24"/>
          <w:szCs w:val="24"/>
          <w:shd w:val="clear" w:color="auto" w:fill="FFFFFF"/>
        </w:rPr>
        <w:t xml:space="preserve">no âmbito da Educação Especial, essas ações podem ser consideradas “[...] </w:t>
      </w:r>
      <w:r w:rsidRPr="001E24C1">
        <w:rPr>
          <w:rFonts w:ascii="Times New Roman" w:hAnsi="Times New Roman" w:cs="Times New Roman"/>
          <w:sz w:val="24"/>
          <w:szCs w:val="24"/>
        </w:rPr>
        <w:t>uma grande conquista para os alunos com deficiência uma vez que o Estado assumiu os custos do AEE complementar ou suplementar e reconheceu o direito à diferença como direito à equiparação de oportunidades”.</w:t>
      </w:r>
    </w:p>
    <w:p w:rsidR="00723E23" w:rsidRPr="001E24C1" w:rsidRDefault="00B456F9" w:rsidP="00723E23">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Em 2013</w:t>
      </w:r>
      <w:r w:rsidR="00852F97" w:rsidRPr="001E24C1">
        <w:rPr>
          <w:rFonts w:ascii="Times New Roman" w:hAnsi="Times New Roman" w:cs="Times New Roman"/>
          <w:sz w:val="24"/>
          <w:szCs w:val="24"/>
        </w:rPr>
        <w:t>,</w:t>
      </w:r>
      <w:r w:rsidRPr="001E24C1">
        <w:rPr>
          <w:rFonts w:ascii="Times New Roman" w:hAnsi="Times New Roman" w:cs="Times New Roman"/>
          <w:sz w:val="24"/>
          <w:szCs w:val="24"/>
        </w:rPr>
        <w:t xml:space="preserve"> a Resolução/CD/FNDE nº 19, de 21 de maio de 201</w:t>
      </w:r>
      <w:r w:rsidR="006F2462" w:rsidRPr="001E24C1">
        <w:rPr>
          <w:rFonts w:ascii="Times New Roman" w:hAnsi="Times New Roman" w:cs="Times New Roman"/>
          <w:sz w:val="24"/>
          <w:szCs w:val="24"/>
        </w:rPr>
        <w:t>3</w:t>
      </w:r>
      <w:r w:rsidRPr="001E24C1">
        <w:rPr>
          <w:rFonts w:ascii="Times New Roman" w:hAnsi="Times New Roman" w:cs="Times New Roman"/>
          <w:sz w:val="24"/>
          <w:szCs w:val="24"/>
        </w:rPr>
        <w:t xml:space="preserve">, </w:t>
      </w:r>
      <w:r w:rsidR="006F2462" w:rsidRPr="001E24C1">
        <w:rPr>
          <w:rFonts w:ascii="Times New Roman" w:hAnsi="Times New Roman" w:cs="Times New Roman"/>
          <w:sz w:val="24"/>
          <w:szCs w:val="24"/>
        </w:rPr>
        <w:t>visava “[...]</w:t>
      </w:r>
      <w:r w:rsidR="00D16AF8" w:rsidRPr="001E24C1">
        <w:rPr>
          <w:rFonts w:ascii="Times New Roman" w:hAnsi="Times New Roman" w:cs="Times New Roman"/>
          <w:sz w:val="24"/>
          <w:szCs w:val="24"/>
        </w:rPr>
        <w:t xml:space="preserve"> </w:t>
      </w:r>
      <w:r w:rsidR="006F2462" w:rsidRPr="001E24C1">
        <w:rPr>
          <w:rFonts w:ascii="Times New Roman" w:hAnsi="Times New Roman" w:cs="Times New Roman"/>
          <w:sz w:val="24"/>
          <w:szCs w:val="24"/>
        </w:rPr>
        <w:t>assegurar o direito à educação e promover autonomia e independência das pessoas com deficiência, transtornos globais do desenvolvimento e altas habilidades/</w:t>
      </w:r>
      <w:proofErr w:type="spellStart"/>
      <w:r w:rsidR="006F2462" w:rsidRPr="001E24C1">
        <w:rPr>
          <w:rFonts w:ascii="Times New Roman" w:hAnsi="Times New Roman" w:cs="Times New Roman"/>
          <w:sz w:val="24"/>
          <w:szCs w:val="24"/>
        </w:rPr>
        <w:t>superdotação</w:t>
      </w:r>
      <w:proofErr w:type="spellEnd"/>
      <w:r w:rsidR="006F2462" w:rsidRPr="001E24C1">
        <w:rPr>
          <w:rFonts w:ascii="Times New Roman" w:hAnsi="Times New Roman" w:cs="Times New Roman"/>
          <w:sz w:val="24"/>
          <w:szCs w:val="24"/>
        </w:rPr>
        <w:t xml:space="preserve"> no contexto escolar” (BRASIL,p.2003a,p.1), por meio de reorganização nos prédios escolares, que assegurassem “[...] aos estudantes da educação especial, matrícula nas classes comuns e oferta do atendimento educacional especializado, previsto no projeto político pedagógico da escola” (BRASIL,2013</w:t>
      </w:r>
      <w:r w:rsidR="00901C69" w:rsidRPr="001E24C1">
        <w:rPr>
          <w:rFonts w:ascii="Times New Roman" w:hAnsi="Times New Roman" w:cs="Times New Roman"/>
          <w:sz w:val="24"/>
          <w:szCs w:val="24"/>
        </w:rPr>
        <w:t>a</w:t>
      </w:r>
      <w:r w:rsidR="006F2462" w:rsidRPr="001E24C1">
        <w:rPr>
          <w:rFonts w:ascii="Times New Roman" w:hAnsi="Times New Roman" w:cs="Times New Roman"/>
          <w:sz w:val="24"/>
          <w:szCs w:val="24"/>
        </w:rPr>
        <w:t>,</w:t>
      </w:r>
      <w:r w:rsidR="00D16AF8" w:rsidRPr="001E24C1">
        <w:rPr>
          <w:rFonts w:ascii="Times New Roman" w:hAnsi="Times New Roman" w:cs="Times New Roman"/>
          <w:sz w:val="24"/>
          <w:szCs w:val="24"/>
        </w:rPr>
        <w:t>p.1). Para tanto, f</w:t>
      </w:r>
      <w:r w:rsidR="006F2462" w:rsidRPr="001E24C1">
        <w:rPr>
          <w:rFonts w:ascii="Times New Roman" w:hAnsi="Times New Roman" w:cs="Times New Roman"/>
          <w:sz w:val="24"/>
          <w:szCs w:val="24"/>
        </w:rPr>
        <w:t xml:space="preserve">oi </w:t>
      </w:r>
      <w:r w:rsidR="00D16AF8" w:rsidRPr="001E24C1">
        <w:rPr>
          <w:rFonts w:ascii="Times New Roman" w:hAnsi="Times New Roman" w:cs="Times New Roman"/>
          <w:sz w:val="24"/>
          <w:szCs w:val="24"/>
        </w:rPr>
        <w:t>elaborado o</w:t>
      </w:r>
      <w:r w:rsidR="006F2462" w:rsidRPr="001E24C1">
        <w:rPr>
          <w:rFonts w:ascii="Times New Roman" w:hAnsi="Times New Roman" w:cs="Times New Roman"/>
          <w:sz w:val="24"/>
          <w:szCs w:val="24"/>
        </w:rPr>
        <w:t xml:space="preserve"> Documento Orientador do Programa Escola Acessível (2013), que objetiva orientar os sistemas de ensino na implementação do Programa Escola Acessível, ação integrante do eixo acesso à educação, do Plano Nacional dos Direitos da Pessoa com</w:t>
      </w:r>
      <w:r w:rsidR="00D16AF8" w:rsidRPr="001E24C1">
        <w:rPr>
          <w:rFonts w:ascii="Times New Roman" w:hAnsi="Times New Roman" w:cs="Times New Roman"/>
          <w:sz w:val="24"/>
          <w:szCs w:val="24"/>
        </w:rPr>
        <w:t xml:space="preserve"> Deficiência – Viver sem Limite</w:t>
      </w:r>
      <w:r w:rsidRPr="001E24C1">
        <w:rPr>
          <w:rFonts w:ascii="Times New Roman" w:hAnsi="Times New Roman" w:cs="Times New Roman"/>
          <w:sz w:val="24"/>
          <w:szCs w:val="24"/>
        </w:rPr>
        <w:t xml:space="preserve"> (BRASIL,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2013</w:t>
      </w:r>
      <w:r w:rsidR="00901C69" w:rsidRPr="001E24C1">
        <w:rPr>
          <w:rFonts w:ascii="Times New Roman" w:hAnsi="Times New Roman" w:cs="Times New Roman"/>
          <w:sz w:val="24"/>
          <w:szCs w:val="24"/>
        </w:rPr>
        <w:t>b</w:t>
      </w:r>
      <w:r w:rsidR="00D16AF8" w:rsidRPr="001E24C1">
        <w:rPr>
          <w:rFonts w:ascii="Times New Roman" w:hAnsi="Times New Roman" w:cs="Times New Roman"/>
          <w:sz w:val="24"/>
          <w:szCs w:val="24"/>
        </w:rPr>
        <w:t>, p.3</w:t>
      </w:r>
      <w:r w:rsidRPr="001E24C1">
        <w:rPr>
          <w:rFonts w:ascii="Times New Roman" w:hAnsi="Times New Roman" w:cs="Times New Roman"/>
          <w:sz w:val="24"/>
          <w:szCs w:val="24"/>
        </w:rPr>
        <w:t>).</w:t>
      </w:r>
    </w:p>
    <w:p w:rsidR="00723E23" w:rsidRPr="001E24C1" w:rsidRDefault="00D16AF8" w:rsidP="00723E23">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Em 2014, a Lei nº 13.005/2014 aprovou o</w:t>
      </w:r>
      <w:r w:rsidR="00B456F9" w:rsidRPr="001E24C1">
        <w:rPr>
          <w:rFonts w:ascii="Times New Roman" w:hAnsi="Times New Roman" w:cs="Times New Roman"/>
          <w:sz w:val="24"/>
          <w:szCs w:val="24"/>
        </w:rPr>
        <w:t xml:space="preserve"> Plano Nacional de Educ</w:t>
      </w:r>
      <w:r w:rsidR="00723E23" w:rsidRPr="001E24C1">
        <w:rPr>
          <w:rFonts w:ascii="Times New Roman" w:hAnsi="Times New Roman" w:cs="Times New Roman"/>
          <w:sz w:val="24"/>
          <w:szCs w:val="24"/>
        </w:rPr>
        <w:t>ação (PNE), conceituado como [...] um instrumento de planejamento do nosso Estado democrático de direito que orienta a execução e o aprimoramento de políticas públicas do setor”, o documento apresenta os “[...] objetivos e metas para o ensino em todos os níveis – infantil, básico e superior – a serem executados nos próximos dez anos” (BRASIL,</w:t>
      </w:r>
      <w:r w:rsidR="003C4D36" w:rsidRPr="001E24C1">
        <w:rPr>
          <w:rFonts w:ascii="Times New Roman" w:hAnsi="Times New Roman" w:cs="Times New Roman"/>
          <w:sz w:val="24"/>
          <w:szCs w:val="24"/>
        </w:rPr>
        <w:t xml:space="preserve"> </w:t>
      </w:r>
      <w:r w:rsidR="00723E23" w:rsidRPr="001E24C1">
        <w:rPr>
          <w:rFonts w:ascii="Times New Roman" w:hAnsi="Times New Roman" w:cs="Times New Roman"/>
          <w:sz w:val="24"/>
          <w:szCs w:val="24"/>
        </w:rPr>
        <w:t>2014</w:t>
      </w:r>
      <w:r w:rsidR="009619F6" w:rsidRPr="001E24C1">
        <w:rPr>
          <w:rFonts w:ascii="Times New Roman" w:hAnsi="Times New Roman" w:cs="Times New Roman"/>
          <w:sz w:val="24"/>
          <w:szCs w:val="24"/>
        </w:rPr>
        <w:t>a</w:t>
      </w:r>
      <w:r w:rsidR="00723E23" w:rsidRPr="001E24C1">
        <w:rPr>
          <w:rFonts w:ascii="Times New Roman" w:hAnsi="Times New Roman" w:cs="Times New Roman"/>
          <w:sz w:val="24"/>
          <w:szCs w:val="24"/>
        </w:rPr>
        <w:t>, p.7)</w:t>
      </w:r>
    </w:p>
    <w:p w:rsidR="00316900" w:rsidRPr="001E24C1" w:rsidRDefault="009619F6" w:rsidP="00316900">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rPr>
        <w:t xml:space="preserve">Na elaboração desse PNE (2014-2024), conforme apresenta o documento “Planejando a Próxima Década Conhecendo as 20 Metas do Plano Nacional de Educação”, foi fundamental </w:t>
      </w:r>
      <w:r w:rsidRPr="001E24C1">
        <w:rPr>
          <w:rFonts w:ascii="Times New Roman" w:hAnsi="Times New Roman" w:cs="Times New Roman"/>
          <w:sz w:val="24"/>
          <w:szCs w:val="24"/>
        </w:rPr>
        <w:lastRenderedPageBreak/>
        <w:t>“[...] incorporar os princípios do respeito aos direitos humanos, à sustentabilidade socioambiental, à valorização da diversidade e da inclusão e à valorização dos profissionais que atuam na educação de milhares de pessoas todos os dias” (BRASIL,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2014b, p</w:t>
      </w:r>
      <w:r w:rsidR="00316900" w:rsidRPr="001E24C1">
        <w:rPr>
          <w:rFonts w:ascii="Times New Roman" w:hAnsi="Times New Roman" w:cs="Times New Roman"/>
          <w:sz w:val="24"/>
          <w:szCs w:val="24"/>
        </w:rPr>
        <w:t xml:space="preserve"> 9</w:t>
      </w:r>
      <w:r w:rsidRPr="001E24C1">
        <w:rPr>
          <w:rFonts w:ascii="Times New Roman" w:hAnsi="Times New Roman" w:cs="Times New Roman"/>
          <w:sz w:val="24"/>
          <w:szCs w:val="24"/>
        </w:rPr>
        <w:t>), uma vez que a  elaboração de um plano de educaç</w:t>
      </w:r>
      <w:r w:rsidR="00316900" w:rsidRPr="001E24C1">
        <w:rPr>
          <w:rFonts w:ascii="Times New Roman" w:hAnsi="Times New Roman" w:cs="Times New Roman"/>
          <w:sz w:val="24"/>
          <w:szCs w:val="24"/>
        </w:rPr>
        <w:t>ão precisa ter como fundamento “[...] metas estruturantes para a garantia do direito à educação básica com qualidade, que dizem respeito ao acesso, à universalização da alfabetização e à ampliação da escolaridade e das oportunidades educacionais” (BRASIL,</w:t>
      </w:r>
      <w:r w:rsidR="003C4D36" w:rsidRPr="001E24C1">
        <w:rPr>
          <w:rFonts w:ascii="Times New Roman" w:hAnsi="Times New Roman" w:cs="Times New Roman"/>
          <w:sz w:val="24"/>
          <w:szCs w:val="24"/>
        </w:rPr>
        <w:t xml:space="preserve"> </w:t>
      </w:r>
      <w:r w:rsidR="00316900" w:rsidRPr="001E24C1">
        <w:rPr>
          <w:rFonts w:ascii="Times New Roman" w:hAnsi="Times New Roman" w:cs="Times New Roman"/>
          <w:sz w:val="24"/>
          <w:szCs w:val="24"/>
        </w:rPr>
        <w:t>2014b, p 9), tais como:</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w:t>
      </w:r>
    </w:p>
    <w:p w:rsidR="00852F97" w:rsidRPr="001E24C1" w:rsidRDefault="00852F97"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2: universalizar o ensino fundamental de 9 (nove) anos para toda a população de 6 (seis) a 14 (quatorze) anos e garantir que pelo menos 95% (noventa e cinco por cento) dos alunos concluam essa etapa na idade recomendada, até o último ano de vigência deste PNE.</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3: universalizar, até 2016, o atendimento escolar para toda a população de 15 (quinze) a 17 (dezessete) anos e elevar, até o final do período de vigência deste PNE, a taxa líquida de matrículas no ensino médio para 85% (oitenta e cinco por cento).</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5: alfabetizar todas as crianças, no máximo, até o final do 3º (terceiro) ano de ensino fundamental.</w:t>
      </w:r>
    </w:p>
    <w:p w:rsidR="00852F97" w:rsidRPr="001E24C1" w:rsidRDefault="00852F97"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6: oferecer educação em tempo integral em, no mínimo, 50% (cinquenta por cento) das escolas públicas, de forma a atender, pelo menos, 25% (vinte e cinco por cento) dos (as) alunos (as) da educação básica.</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 xml:space="preserve">Meta 7: fomentar a qualidade da educação básica em todas as etapas e modalidades, com melhoria do fluxo escolar e da aprendizagem, de modo a atingir as seguintes médias nacionais para o </w:t>
      </w:r>
      <w:proofErr w:type="spellStart"/>
      <w:r w:rsidRPr="001E24C1">
        <w:rPr>
          <w:rFonts w:ascii="Times New Roman" w:hAnsi="Times New Roman" w:cs="Times New Roman"/>
        </w:rPr>
        <w:t>Ideb</w:t>
      </w:r>
      <w:proofErr w:type="spellEnd"/>
      <w:r w:rsidRPr="001E24C1">
        <w:rPr>
          <w:rFonts w:ascii="Times New Roman" w:hAnsi="Times New Roman" w:cs="Times New Roman"/>
        </w:rPr>
        <w:t>: 6,0 nos anos iniciais do ensino fundamental; 5,5 nos anos finais do ensino fundamental; 5,2 no ensino médio.</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9: 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10: oferecer, no mínimo, 25% (vinte e cinco por cento) das matrículas de educação de jovens e adultos, nos ensinos fundamental e médio, na forma integrada à educação profissional.</w:t>
      </w: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p>
    <w:p w:rsidR="00316900" w:rsidRPr="001E24C1" w:rsidRDefault="00316900" w:rsidP="00316900">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 xml:space="preserve">Meta 11: triplicar as matrículas da educação profissional técnica de nível médio, assegurando a qualidade da oferta e pelo menos 50% (cinquenta por cento) da expansão no segmento público </w:t>
      </w:r>
      <w:r w:rsidRPr="001E24C1">
        <w:rPr>
          <w:rFonts w:ascii="Times New Roman" w:hAnsi="Times New Roman" w:cs="Times New Roman"/>
          <w:sz w:val="24"/>
          <w:szCs w:val="24"/>
        </w:rPr>
        <w:t>(BRASIL,2014b, pp. 9-10)</w:t>
      </w:r>
      <w:r w:rsidRPr="001E24C1">
        <w:rPr>
          <w:rFonts w:ascii="Times New Roman" w:hAnsi="Times New Roman" w:cs="Times New Roman"/>
        </w:rPr>
        <w:t>.</w:t>
      </w:r>
    </w:p>
    <w:p w:rsidR="00723E23" w:rsidRPr="001E24C1" w:rsidRDefault="00723E23" w:rsidP="00316900">
      <w:pPr>
        <w:autoSpaceDE w:val="0"/>
        <w:autoSpaceDN w:val="0"/>
        <w:adjustRightInd w:val="0"/>
        <w:spacing w:after="0" w:line="360" w:lineRule="auto"/>
        <w:jc w:val="both"/>
        <w:rPr>
          <w:rFonts w:ascii="Times New Roman" w:hAnsi="Times New Roman" w:cs="Times New Roman"/>
        </w:rPr>
      </w:pPr>
    </w:p>
    <w:p w:rsidR="00316900" w:rsidRPr="001E24C1" w:rsidRDefault="00316900" w:rsidP="00316900">
      <w:pPr>
        <w:autoSpaceDE w:val="0"/>
        <w:autoSpaceDN w:val="0"/>
        <w:adjustRightInd w:val="0"/>
        <w:spacing w:after="0" w:line="360" w:lineRule="auto"/>
        <w:jc w:val="both"/>
        <w:rPr>
          <w:rFonts w:ascii="Times New Roman" w:hAnsi="Times New Roman" w:cs="Times New Roman"/>
          <w:sz w:val="24"/>
          <w:szCs w:val="24"/>
        </w:rPr>
      </w:pPr>
      <w:r w:rsidRPr="001E24C1">
        <w:rPr>
          <w:rFonts w:ascii="Times New Roman" w:hAnsi="Times New Roman" w:cs="Times New Roman"/>
          <w:sz w:val="24"/>
          <w:szCs w:val="24"/>
        </w:rPr>
        <w:lastRenderedPageBreak/>
        <w:tab/>
        <w:t xml:space="preserve">Outras metas dizem respeito especificamente à </w:t>
      </w:r>
      <w:r w:rsidR="002C3ABF" w:rsidRPr="001E24C1">
        <w:rPr>
          <w:rFonts w:ascii="Times New Roman" w:hAnsi="Times New Roman" w:cs="Times New Roman"/>
          <w:sz w:val="24"/>
          <w:szCs w:val="24"/>
        </w:rPr>
        <w:t>“[...]</w:t>
      </w:r>
      <w:r w:rsidR="00697F74" w:rsidRPr="001E24C1">
        <w:rPr>
          <w:rFonts w:ascii="Times New Roman" w:hAnsi="Times New Roman" w:cs="Times New Roman"/>
          <w:sz w:val="24"/>
          <w:szCs w:val="24"/>
        </w:rPr>
        <w:t xml:space="preserve"> </w:t>
      </w:r>
      <w:r w:rsidRPr="001E24C1">
        <w:rPr>
          <w:rFonts w:ascii="Times New Roman" w:hAnsi="Times New Roman" w:cs="Times New Roman"/>
          <w:sz w:val="24"/>
          <w:szCs w:val="24"/>
        </w:rPr>
        <w:t>redução das desigualdades e à valorização da diversidade, caminhos imprescindíveis para a equidade” (BRASIL,</w:t>
      </w:r>
      <w:r w:rsidR="003C4D36" w:rsidRPr="001E24C1">
        <w:rPr>
          <w:rFonts w:ascii="Times New Roman" w:hAnsi="Times New Roman" w:cs="Times New Roman"/>
          <w:sz w:val="24"/>
          <w:szCs w:val="24"/>
        </w:rPr>
        <w:t xml:space="preserve"> </w:t>
      </w:r>
      <w:r w:rsidRPr="001E24C1">
        <w:rPr>
          <w:rFonts w:ascii="Times New Roman" w:hAnsi="Times New Roman" w:cs="Times New Roman"/>
          <w:sz w:val="24"/>
          <w:szCs w:val="24"/>
        </w:rPr>
        <w:t>2014b, p.11), conforme aprese</w:t>
      </w:r>
      <w:r w:rsidR="00245792" w:rsidRPr="001E24C1">
        <w:rPr>
          <w:rFonts w:ascii="Times New Roman" w:hAnsi="Times New Roman" w:cs="Times New Roman"/>
          <w:sz w:val="24"/>
          <w:szCs w:val="24"/>
        </w:rPr>
        <w:t>ntam as duas que se seguem:</w:t>
      </w:r>
    </w:p>
    <w:p w:rsidR="00723E23" w:rsidRPr="001E24C1" w:rsidRDefault="00723E23" w:rsidP="00245792">
      <w:pPr>
        <w:autoSpaceDE w:val="0"/>
        <w:autoSpaceDN w:val="0"/>
        <w:adjustRightInd w:val="0"/>
        <w:spacing w:after="0" w:line="360" w:lineRule="auto"/>
        <w:jc w:val="both"/>
        <w:rPr>
          <w:rFonts w:ascii="Times New Roman" w:hAnsi="Times New Roman" w:cs="Times New Roman"/>
          <w:sz w:val="24"/>
          <w:szCs w:val="24"/>
        </w:rPr>
      </w:pPr>
    </w:p>
    <w:p w:rsidR="00316900" w:rsidRPr="001E24C1" w:rsidRDefault="00316900" w:rsidP="00245792">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4: universalizar, para a população de 4 (quatro) a 17 (dezessete) anos com deficiência,</w:t>
      </w:r>
      <w:r w:rsidR="00245792" w:rsidRPr="001E24C1">
        <w:rPr>
          <w:rFonts w:ascii="Times New Roman" w:hAnsi="Times New Roman" w:cs="Times New Roman"/>
        </w:rPr>
        <w:t xml:space="preserve"> </w:t>
      </w:r>
      <w:r w:rsidRPr="001E24C1">
        <w:rPr>
          <w:rFonts w:ascii="Times New Roman" w:hAnsi="Times New Roman" w:cs="Times New Roman"/>
        </w:rPr>
        <w:t>transtornos globais do desenvolvimento e altas habili</w:t>
      </w:r>
      <w:r w:rsidR="00245792" w:rsidRPr="001E24C1">
        <w:rPr>
          <w:rFonts w:ascii="Times New Roman" w:hAnsi="Times New Roman" w:cs="Times New Roman"/>
        </w:rPr>
        <w:t xml:space="preserve">dades ou </w:t>
      </w:r>
      <w:proofErr w:type="spellStart"/>
      <w:r w:rsidR="00245792" w:rsidRPr="001E24C1">
        <w:rPr>
          <w:rFonts w:ascii="Times New Roman" w:hAnsi="Times New Roman" w:cs="Times New Roman"/>
        </w:rPr>
        <w:t>superdotação</w:t>
      </w:r>
      <w:proofErr w:type="spellEnd"/>
      <w:r w:rsidR="00245792" w:rsidRPr="001E24C1">
        <w:rPr>
          <w:rFonts w:ascii="Times New Roman" w:hAnsi="Times New Roman" w:cs="Times New Roman"/>
        </w:rPr>
        <w:t xml:space="preserve">, o acesso </w:t>
      </w:r>
      <w:r w:rsidRPr="001E24C1">
        <w:rPr>
          <w:rFonts w:ascii="Times New Roman" w:hAnsi="Times New Roman" w:cs="Times New Roman"/>
        </w:rPr>
        <w:t>à educação básica e ao atendimento educacional e</w:t>
      </w:r>
      <w:r w:rsidR="00245792" w:rsidRPr="001E24C1">
        <w:rPr>
          <w:rFonts w:ascii="Times New Roman" w:hAnsi="Times New Roman" w:cs="Times New Roman"/>
        </w:rPr>
        <w:t xml:space="preserve">specializado, preferencialmente </w:t>
      </w:r>
      <w:r w:rsidRPr="001E24C1">
        <w:rPr>
          <w:rFonts w:ascii="Times New Roman" w:hAnsi="Times New Roman" w:cs="Times New Roman"/>
        </w:rPr>
        <w:t xml:space="preserve">na rede regular de ensino, com a garantia de sistema </w:t>
      </w:r>
      <w:r w:rsidR="00245792" w:rsidRPr="001E24C1">
        <w:rPr>
          <w:rFonts w:ascii="Times New Roman" w:hAnsi="Times New Roman" w:cs="Times New Roman"/>
        </w:rPr>
        <w:t xml:space="preserve">educacional inclusivo, de salas </w:t>
      </w:r>
      <w:r w:rsidRPr="001E24C1">
        <w:rPr>
          <w:rFonts w:ascii="Times New Roman" w:hAnsi="Times New Roman" w:cs="Times New Roman"/>
        </w:rPr>
        <w:t>de recursos multifuncionais, classes, escolas ou servi</w:t>
      </w:r>
      <w:r w:rsidR="00245792" w:rsidRPr="001E24C1">
        <w:rPr>
          <w:rFonts w:ascii="Times New Roman" w:hAnsi="Times New Roman" w:cs="Times New Roman"/>
        </w:rPr>
        <w:t xml:space="preserve">ços especializados, públicos ou </w:t>
      </w:r>
      <w:r w:rsidRPr="001E24C1">
        <w:rPr>
          <w:rFonts w:ascii="Times New Roman" w:hAnsi="Times New Roman" w:cs="Times New Roman"/>
        </w:rPr>
        <w:t>conveniados.</w:t>
      </w:r>
    </w:p>
    <w:p w:rsidR="00245792" w:rsidRPr="001E24C1" w:rsidRDefault="00245792" w:rsidP="00245792">
      <w:pPr>
        <w:autoSpaceDE w:val="0"/>
        <w:autoSpaceDN w:val="0"/>
        <w:adjustRightInd w:val="0"/>
        <w:spacing w:after="0" w:line="240" w:lineRule="auto"/>
        <w:ind w:left="2268"/>
        <w:jc w:val="both"/>
        <w:rPr>
          <w:rFonts w:ascii="Times New Roman" w:hAnsi="Times New Roman" w:cs="Times New Roman"/>
        </w:rPr>
      </w:pPr>
    </w:p>
    <w:p w:rsidR="00723E23" w:rsidRPr="001E24C1" w:rsidRDefault="00316900" w:rsidP="00CD019A">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Meta 8: elevar a escolaridade média da população de 1</w:t>
      </w:r>
      <w:r w:rsidR="00245792" w:rsidRPr="001E24C1">
        <w:rPr>
          <w:rFonts w:ascii="Times New Roman" w:hAnsi="Times New Roman" w:cs="Times New Roman"/>
        </w:rPr>
        <w:t xml:space="preserve">8 (dezoito) a 29 (vinte e nove) </w:t>
      </w:r>
      <w:r w:rsidRPr="001E24C1">
        <w:rPr>
          <w:rFonts w:ascii="Times New Roman" w:hAnsi="Times New Roman" w:cs="Times New Roman"/>
        </w:rPr>
        <w:t xml:space="preserve">anos, de modo a alcançar, no mínimo, 12 (doze) </w:t>
      </w:r>
      <w:r w:rsidR="00245792" w:rsidRPr="001E24C1">
        <w:rPr>
          <w:rFonts w:ascii="Times New Roman" w:hAnsi="Times New Roman" w:cs="Times New Roman"/>
        </w:rPr>
        <w:t xml:space="preserve">anos de estudo no último ano de </w:t>
      </w:r>
      <w:r w:rsidRPr="001E24C1">
        <w:rPr>
          <w:rFonts w:ascii="Times New Roman" w:hAnsi="Times New Roman" w:cs="Times New Roman"/>
        </w:rPr>
        <w:t>vigência deste plano, para as populações do campo, da região de menor escolaridade</w:t>
      </w:r>
      <w:r w:rsidR="00852F97" w:rsidRPr="001E24C1">
        <w:rPr>
          <w:rFonts w:ascii="Times New Roman" w:hAnsi="Times New Roman" w:cs="Times New Roman"/>
        </w:rPr>
        <w:t xml:space="preserve"> </w:t>
      </w:r>
      <w:r w:rsidRPr="001E24C1">
        <w:rPr>
          <w:rFonts w:ascii="Times New Roman" w:hAnsi="Times New Roman" w:cs="Times New Roman"/>
        </w:rPr>
        <w:t>no País e dos 25% (vinte e cinco por cento) mais pobres,</w:t>
      </w:r>
      <w:r w:rsidR="00245792" w:rsidRPr="001E24C1">
        <w:rPr>
          <w:rFonts w:ascii="Times New Roman" w:hAnsi="Times New Roman" w:cs="Times New Roman"/>
        </w:rPr>
        <w:t xml:space="preserve"> e igualar a escolaridade média </w:t>
      </w:r>
      <w:r w:rsidRPr="001E24C1">
        <w:rPr>
          <w:rFonts w:ascii="Times New Roman" w:hAnsi="Times New Roman" w:cs="Times New Roman"/>
        </w:rPr>
        <w:t>entre negros e não negros declarados à Fundação Inst</w:t>
      </w:r>
      <w:r w:rsidR="00245792" w:rsidRPr="001E24C1">
        <w:rPr>
          <w:rFonts w:ascii="Times New Roman" w:hAnsi="Times New Roman" w:cs="Times New Roman"/>
        </w:rPr>
        <w:t xml:space="preserve">ituto Brasileiro de Geografia e Estatística – IBGE </w:t>
      </w:r>
      <w:r w:rsidR="00245792" w:rsidRPr="001E24C1">
        <w:rPr>
          <w:rFonts w:ascii="Times New Roman" w:hAnsi="Times New Roman" w:cs="Times New Roman"/>
          <w:sz w:val="24"/>
          <w:szCs w:val="24"/>
        </w:rPr>
        <w:t>(BRASIL,</w:t>
      </w:r>
      <w:r w:rsidR="003C4D36" w:rsidRPr="001E24C1">
        <w:rPr>
          <w:rFonts w:ascii="Times New Roman" w:hAnsi="Times New Roman" w:cs="Times New Roman"/>
          <w:sz w:val="24"/>
          <w:szCs w:val="24"/>
        </w:rPr>
        <w:t xml:space="preserve"> </w:t>
      </w:r>
      <w:r w:rsidR="00245792" w:rsidRPr="001E24C1">
        <w:rPr>
          <w:rFonts w:ascii="Times New Roman" w:hAnsi="Times New Roman" w:cs="Times New Roman"/>
          <w:sz w:val="24"/>
          <w:szCs w:val="24"/>
        </w:rPr>
        <w:t>2014b, p.11)</w:t>
      </w:r>
    </w:p>
    <w:p w:rsidR="00501989" w:rsidRPr="001E24C1" w:rsidRDefault="00501989" w:rsidP="00245792">
      <w:pPr>
        <w:autoSpaceDE w:val="0"/>
        <w:autoSpaceDN w:val="0"/>
        <w:adjustRightInd w:val="0"/>
        <w:spacing w:after="0" w:line="360" w:lineRule="auto"/>
        <w:jc w:val="both"/>
        <w:rPr>
          <w:rFonts w:ascii="Times New Roman" w:hAnsi="Times New Roman" w:cs="Times New Roman"/>
          <w:sz w:val="24"/>
          <w:szCs w:val="24"/>
        </w:rPr>
      </w:pPr>
    </w:p>
    <w:p w:rsidR="000769B4" w:rsidRPr="001E24C1" w:rsidRDefault="00501989" w:rsidP="000769B4">
      <w:pPr>
        <w:autoSpaceDE w:val="0"/>
        <w:autoSpaceDN w:val="0"/>
        <w:adjustRightInd w:val="0"/>
        <w:spacing w:after="0" w:line="360" w:lineRule="auto"/>
        <w:ind w:firstLine="709"/>
        <w:jc w:val="both"/>
        <w:rPr>
          <w:rFonts w:ascii="Times New Roman" w:hAnsi="Times New Roman" w:cs="Times New Roman"/>
          <w:sz w:val="24"/>
          <w:szCs w:val="24"/>
        </w:rPr>
      </w:pPr>
      <w:r w:rsidRPr="001E24C1">
        <w:rPr>
          <w:rFonts w:ascii="Times New Roman" w:hAnsi="Times New Roman" w:cs="Times New Roman"/>
          <w:sz w:val="24"/>
          <w:szCs w:val="24"/>
        </w:rPr>
        <w:t>O Educação como um dos  Direitos Humanos e a universalização do atendimento escolar a todos, incluindo o público da educação especial</w:t>
      </w:r>
      <w:r w:rsidR="00852F97" w:rsidRPr="001E24C1">
        <w:rPr>
          <w:rFonts w:ascii="Times New Roman" w:hAnsi="Times New Roman" w:cs="Times New Roman"/>
          <w:sz w:val="24"/>
          <w:szCs w:val="24"/>
        </w:rPr>
        <w:t>,</w:t>
      </w:r>
      <w:r w:rsidRPr="001E24C1">
        <w:rPr>
          <w:rFonts w:ascii="Times New Roman" w:hAnsi="Times New Roman" w:cs="Times New Roman"/>
          <w:sz w:val="24"/>
          <w:szCs w:val="24"/>
        </w:rPr>
        <w:t xml:space="preserve"> atende ao compromisso assumido pelo Brasil </w:t>
      </w:r>
      <w:r w:rsidR="000769B4" w:rsidRPr="001E24C1">
        <w:rPr>
          <w:rFonts w:ascii="Times New Roman" w:hAnsi="Times New Roman" w:cs="Times New Roman"/>
          <w:sz w:val="24"/>
          <w:szCs w:val="24"/>
        </w:rPr>
        <w:t>na Conferência Mundial de Educação para Todos</w:t>
      </w:r>
      <w:r w:rsidR="00766D21" w:rsidRPr="001E24C1">
        <w:rPr>
          <w:rFonts w:ascii="Times New Roman" w:hAnsi="Times New Roman" w:cs="Times New Roman"/>
          <w:sz w:val="24"/>
          <w:szCs w:val="24"/>
        </w:rPr>
        <w:t xml:space="preserve"> </w:t>
      </w:r>
      <w:r w:rsidR="000769B4" w:rsidRPr="001E24C1">
        <w:rPr>
          <w:rFonts w:ascii="Times New Roman" w:hAnsi="Times New Roman" w:cs="Times New Roman"/>
          <w:sz w:val="24"/>
          <w:szCs w:val="24"/>
        </w:rPr>
        <w:t xml:space="preserve">(1990), na Convenção </w:t>
      </w:r>
      <w:r w:rsidRPr="001E24C1">
        <w:rPr>
          <w:rFonts w:ascii="Times New Roman" w:hAnsi="Times New Roman" w:cs="Times New Roman"/>
          <w:sz w:val="24"/>
          <w:szCs w:val="24"/>
        </w:rPr>
        <w:t xml:space="preserve">Internacional sobre os Direitos das Pessoas com Deficiência (2006), </w:t>
      </w:r>
      <w:r w:rsidR="000769B4" w:rsidRPr="001E24C1">
        <w:rPr>
          <w:rFonts w:ascii="Times New Roman" w:hAnsi="Times New Roman" w:cs="Times New Roman"/>
          <w:sz w:val="24"/>
          <w:szCs w:val="24"/>
        </w:rPr>
        <w:t>na Convenção sobre os Direitos das Pessoas com Deficiência (ONU, 2006)</w:t>
      </w:r>
      <w:r w:rsidR="00852F97" w:rsidRPr="001E24C1">
        <w:rPr>
          <w:rFonts w:ascii="Times New Roman" w:hAnsi="Times New Roman" w:cs="Times New Roman"/>
          <w:sz w:val="24"/>
          <w:szCs w:val="24"/>
        </w:rPr>
        <w:t>,</w:t>
      </w:r>
      <w:r w:rsidR="000769B4" w:rsidRPr="001E24C1">
        <w:rPr>
          <w:rFonts w:ascii="Times New Roman" w:hAnsi="Times New Roman" w:cs="Times New Roman"/>
          <w:sz w:val="24"/>
          <w:szCs w:val="24"/>
        </w:rPr>
        <w:t xml:space="preserve"> no </w:t>
      </w:r>
      <w:r w:rsidRPr="001E24C1">
        <w:rPr>
          <w:rFonts w:ascii="Times New Roman" w:hAnsi="Times New Roman" w:cs="Times New Roman"/>
          <w:sz w:val="24"/>
          <w:szCs w:val="24"/>
        </w:rPr>
        <w:t>Plano Nacional de Edu</w:t>
      </w:r>
      <w:r w:rsidR="000769B4" w:rsidRPr="001E24C1">
        <w:rPr>
          <w:rFonts w:ascii="Times New Roman" w:hAnsi="Times New Roman" w:cs="Times New Roman"/>
          <w:sz w:val="24"/>
          <w:szCs w:val="24"/>
        </w:rPr>
        <w:t>cação em Direitos Humanos (</w:t>
      </w:r>
      <w:r w:rsidRPr="001E24C1">
        <w:rPr>
          <w:rFonts w:ascii="Times New Roman" w:hAnsi="Times New Roman" w:cs="Times New Roman"/>
          <w:sz w:val="24"/>
          <w:szCs w:val="24"/>
        </w:rPr>
        <w:t>2007),</w:t>
      </w:r>
      <w:r w:rsidR="000769B4" w:rsidRPr="001E24C1">
        <w:rPr>
          <w:rFonts w:ascii="Times New Roman" w:hAnsi="Times New Roman" w:cs="Times New Roman"/>
          <w:sz w:val="24"/>
          <w:szCs w:val="24"/>
        </w:rPr>
        <w:t xml:space="preserve"> bem como em outras ações expressas nos documentos acima citados.</w:t>
      </w:r>
    </w:p>
    <w:p w:rsidR="00501989" w:rsidRPr="001E24C1" w:rsidRDefault="00852F97" w:rsidP="000769B4">
      <w:pPr>
        <w:autoSpaceDE w:val="0"/>
        <w:autoSpaceDN w:val="0"/>
        <w:adjustRightInd w:val="0"/>
        <w:spacing w:after="0" w:line="360" w:lineRule="auto"/>
        <w:ind w:firstLine="709"/>
        <w:jc w:val="both"/>
        <w:rPr>
          <w:rFonts w:ascii="Times New Roman" w:hAnsi="Times New Roman" w:cs="Times New Roman"/>
          <w:sz w:val="24"/>
          <w:szCs w:val="24"/>
        </w:rPr>
      </w:pPr>
      <w:r w:rsidRPr="001E24C1">
        <w:rPr>
          <w:rFonts w:ascii="Times New Roman" w:hAnsi="Times New Roman" w:cs="Times New Roman"/>
          <w:sz w:val="24"/>
          <w:szCs w:val="24"/>
        </w:rPr>
        <w:t>Faz-se</w:t>
      </w:r>
      <w:r w:rsidR="00245792" w:rsidRPr="001E24C1">
        <w:rPr>
          <w:rFonts w:ascii="Times New Roman" w:hAnsi="Times New Roman" w:cs="Times New Roman"/>
          <w:sz w:val="24"/>
          <w:szCs w:val="24"/>
        </w:rPr>
        <w:t xml:space="preserve"> necessário esclarecer que </w:t>
      </w:r>
      <w:r w:rsidRPr="001E24C1">
        <w:rPr>
          <w:rFonts w:ascii="Times New Roman" w:hAnsi="Times New Roman" w:cs="Times New Roman"/>
          <w:sz w:val="24"/>
          <w:szCs w:val="24"/>
        </w:rPr>
        <w:t xml:space="preserve">o </w:t>
      </w:r>
      <w:r w:rsidR="00245792" w:rsidRPr="001E24C1">
        <w:rPr>
          <w:rFonts w:ascii="Times New Roman" w:hAnsi="Times New Roman" w:cs="Times New Roman"/>
          <w:sz w:val="24"/>
          <w:szCs w:val="24"/>
        </w:rPr>
        <w:t>PNE (2014-2024) contextualiza 20 metas e mostra as “[...] suas inter-relações com a política pública mais ampla, e um quadro com sugestões para aprofundamento da temática” (BRASIL,</w:t>
      </w:r>
      <w:r w:rsidR="003C4D36" w:rsidRPr="001E24C1">
        <w:rPr>
          <w:rFonts w:ascii="Times New Roman" w:hAnsi="Times New Roman" w:cs="Times New Roman"/>
          <w:sz w:val="24"/>
          <w:szCs w:val="24"/>
        </w:rPr>
        <w:t xml:space="preserve"> </w:t>
      </w:r>
      <w:r w:rsidR="00245792" w:rsidRPr="001E24C1">
        <w:rPr>
          <w:rFonts w:ascii="Times New Roman" w:hAnsi="Times New Roman" w:cs="Times New Roman"/>
          <w:sz w:val="24"/>
          <w:szCs w:val="24"/>
        </w:rPr>
        <w:t>2014b, p.</w:t>
      </w:r>
      <w:r w:rsidR="00EB5355" w:rsidRPr="001E24C1">
        <w:rPr>
          <w:rFonts w:ascii="Times New Roman" w:hAnsi="Times New Roman" w:cs="Times New Roman"/>
          <w:sz w:val="24"/>
          <w:szCs w:val="24"/>
        </w:rPr>
        <w:t>6</w:t>
      </w:r>
      <w:r w:rsidR="00245792" w:rsidRPr="001E24C1">
        <w:rPr>
          <w:rFonts w:ascii="Times New Roman" w:hAnsi="Times New Roman" w:cs="Times New Roman"/>
          <w:sz w:val="24"/>
          <w:szCs w:val="24"/>
        </w:rPr>
        <w:t>)</w:t>
      </w:r>
      <w:r w:rsidR="00EB5355" w:rsidRPr="001E24C1">
        <w:rPr>
          <w:rFonts w:ascii="Times New Roman" w:hAnsi="Times New Roman" w:cs="Times New Roman"/>
          <w:sz w:val="24"/>
          <w:szCs w:val="24"/>
        </w:rPr>
        <w:t xml:space="preserve">, </w:t>
      </w:r>
      <w:r w:rsidR="00611DB7" w:rsidRPr="001E24C1">
        <w:rPr>
          <w:rFonts w:ascii="Times New Roman" w:hAnsi="Times New Roman" w:cs="Times New Roman"/>
          <w:sz w:val="24"/>
          <w:szCs w:val="24"/>
        </w:rPr>
        <w:t>em</w:t>
      </w:r>
      <w:r w:rsidR="00EB5355" w:rsidRPr="001E24C1">
        <w:rPr>
          <w:rFonts w:ascii="Times New Roman" w:hAnsi="Times New Roman" w:cs="Times New Roman"/>
          <w:sz w:val="24"/>
          <w:szCs w:val="24"/>
        </w:rPr>
        <w:t xml:space="preserve"> blocos que tratam do direito </w:t>
      </w:r>
      <w:r w:rsidRPr="001E24C1">
        <w:rPr>
          <w:rFonts w:ascii="Times New Roman" w:hAnsi="Times New Roman" w:cs="Times New Roman"/>
          <w:sz w:val="24"/>
          <w:szCs w:val="24"/>
        </w:rPr>
        <w:t>à</w:t>
      </w:r>
      <w:r w:rsidR="00EB5355" w:rsidRPr="001E24C1">
        <w:rPr>
          <w:rFonts w:ascii="Times New Roman" w:hAnsi="Times New Roman" w:cs="Times New Roman"/>
          <w:sz w:val="24"/>
          <w:szCs w:val="24"/>
        </w:rPr>
        <w:t xml:space="preserve"> educação</w:t>
      </w:r>
      <w:r w:rsidR="00611DB7" w:rsidRPr="001E24C1">
        <w:rPr>
          <w:rFonts w:ascii="Times New Roman" w:hAnsi="Times New Roman" w:cs="Times New Roman"/>
          <w:sz w:val="24"/>
          <w:szCs w:val="24"/>
        </w:rPr>
        <w:t>, outr</w:t>
      </w:r>
      <w:r w:rsidRPr="001E24C1">
        <w:rPr>
          <w:rFonts w:ascii="Times New Roman" w:hAnsi="Times New Roman" w:cs="Times New Roman"/>
          <w:sz w:val="24"/>
          <w:szCs w:val="24"/>
        </w:rPr>
        <w:t>a</w:t>
      </w:r>
      <w:r w:rsidR="00611DB7" w:rsidRPr="001E24C1">
        <w:rPr>
          <w:rFonts w:ascii="Times New Roman" w:hAnsi="Times New Roman" w:cs="Times New Roman"/>
          <w:sz w:val="24"/>
          <w:szCs w:val="24"/>
        </w:rPr>
        <w:t>s diversidades e desigualdades, conforme já foi abordado anteriormente</w:t>
      </w:r>
      <w:r w:rsidR="00501989" w:rsidRPr="001E24C1">
        <w:rPr>
          <w:rFonts w:ascii="Times New Roman" w:hAnsi="Times New Roman" w:cs="Times New Roman"/>
          <w:sz w:val="24"/>
          <w:szCs w:val="24"/>
        </w:rPr>
        <w:t xml:space="preserve"> e, outras metas que </w:t>
      </w:r>
      <w:r w:rsidR="00245792" w:rsidRPr="001E24C1">
        <w:rPr>
          <w:rFonts w:ascii="Times New Roman" w:hAnsi="Times New Roman" w:cs="Times New Roman"/>
          <w:sz w:val="24"/>
          <w:szCs w:val="24"/>
        </w:rPr>
        <w:t>trata</w:t>
      </w:r>
      <w:r w:rsidR="00501989" w:rsidRPr="001E24C1">
        <w:rPr>
          <w:rFonts w:ascii="Times New Roman" w:hAnsi="Times New Roman" w:cs="Times New Roman"/>
          <w:sz w:val="24"/>
          <w:szCs w:val="24"/>
        </w:rPr>
        <w:t>m</w:t>
      </w:r>
      <w:r w:rsidR="00245792" w:rsidRPr="001E24C1">
        <w:rPr>
          <w:rFonts w:ascii="Times New Roman" w:hAnsi="Times New Roman" w:cs="Times New Roman"/>
          <w:sz w:val="24"/>
          <w:szCs w:val="24"/>
        </w:rPr>
        <w:t xml:space="preserve"> da valorizaçã</w:t>
      </w:r>
      <w:r w:rsidR="00501989" w:rsidRPr="001E24C1">
        <w:rPr>
          <w:rFonts w:ascii="Times New Roman" w:hAnsi="Times New Roman" w:cs="Times New Roman"/>
          <w:sz w:val="24"/>
          <w:szCs w:val="24"/>
        </w:rPr>
        <w:t>o dos pr</w:t>
      </w:r>
      <w:r w:rsidR="002C3ABF" w:rsidRPr="001E24C1">
        <w:rPr>
          <w:rFonts w:ascii="Times New Roman" w:hAnsi="Times New Roman" w:cs="Times New Roman"/>
          <w:sz w:val="24"/>
          <w:szCs w:val="24"/>
        </w:rPr>
        <w:t>ofissionais da educação e</w:t>
      </w:r>
      <w:r w:rsidRPr="001E24C1">
        <w:rPr>
          <w:rFonts w:ascii="Times New Roman" w:hAnsi="Times New Roman" w:cs="Times New Roman"/>
          <w:sz w:val="24"/>
          <w:szCs w:val="24"/>
        </w:rPr>
        <w:t>,</w:t>
      </w:r>
      <w:r w:rsidR="002C3ABF" w:rsidRPr="001E24C1">
        <w:rPr>
          <w:rFonts w:ascii="Times New Roman" w:hAnsi="Times New Roman" w:cs="Times New Roman"/>
          <w:sz w:val="24"/>
          <w:szCs w:val="24"/>
        </w:rPr>
        <w:t xml:space="preserve"> ainda</w:t>
      </w:r>
      <w:r w:rsidRPr="001E24C1">
        <w:rPr>
          <w:rFonts w:ascii="Times New Roman" w:hAnsi="Times New Roman" w:cs="Times New Roman"/>
          <w:sz w:val="24"/>
          <w:szCs w:val="24"/>
        </w:rPr>
        <w:t>,</w:t>
      </w:r>
      <w:r w:rsidR="00501989" w:rsidRPr="001E24C1">
        <w:rPr>
          <w:rFonts w:ascii="Times New Roman" w:hAnsi="Times New Roman" w:cs="Times New Roman"/>
          <w:sz w:val="24"/>
          <w:szCs w:val="24"/>
        </w:rPr>
        <w:t xml:space="preserve"> que se referem ao ensino superior, que não são objetos de estudos desta pesquisa.</w:t>
      </w:r>
    </w:p>
    <w:p w:rsidR="00BD48C4" w:rsidRPr="001E24C1" w:rsidRDefault="002076A4" w:rsidP="00BD48C4">
      <w:pPr>
        <w:autoSpaceDE w:val="0"/>
        <w:autoSpaceDN w:val="0"/>
        <w:adjustRightInd w:val="0"/>
        <w:spacing w:after="0" w:line="360" w:lineRule="auto"/>
        <w:ind w:firstLine="708"/>
        <w:jc w:val="both"/>
        <w:rPr>
          <w:rFonts w:ascii="Times New Roman" w:hAnsi="Times New Roman" w:cs="Times New Roman"/>
          <w:sz w:val="24"/>
        </w:rPr>
      </w:pPr>
      <w:r w:rsidRPr="001E24C1">
        <w:rPr>
          <w:rFonts w:ascii="Times New Roman" w:hAnsi="Times New Roman" w:cs="Times New Roman"/>
          <w:sz w:val="24"/>
          <w:szCs w:val="24"/>
        </w:rPr>
        <w:t xml:space="preserve">A Educação como Direito Humano, direito de todos, muito embora </w:t>
      </w:r>
      <w:r w:rsidRPr="001E24C1">
        <w:rPr>
          <w:rFonts w:ascii="Times New Roman" w:hAnsi="Times New Roman" w:cs="Times New Roman"/>
          <w:sz w:val="24"/>
        </w:rPr>
        <w:t>esteja garantida</w:t>
      </w:r>
      <w:r w:rsidR="000769B4" w:rsidRPr="001E24C1">
        <w:rPr>
          <w:rFonts w:ascii="Times New Roman" w:hAnsi="Times New Roman" w:cs="Times New Roman"/>
          <w:sz w:val="24"/>
        </w:rPr>
        <w:t xml:space="preserve"> na forma da lei, não </w:t>
      </w:r>
      <w:r w:rsidR="00852F97" w:rsidRPr="001E24C1">
        <w:rPr>
          <w:rFonts w:ascii="Times New Roman" w:hAnsi="Times New Roman" w:cs="Times New Roman"/>
          <w:sz w:val="24"/>
        </w:rPr>
        <w:t xml:space="preserve">é </w:t>
      </w:r>
      <w:r w:rsidR="000769B4" w:rsidRPr="001E24C1">
        <w:rPr>
          <w:rFonts w:ascii="Times New Roman" w:hAnsi="Times New Roman" w:cs="Times New Roman"/>
          <w:sz w:val="24"/>
        </w:rPr>
        <w:t>co</w:t>
      </w:r>
      <w:r w:rsidRPr="001E24C1">
        <w:rPr>
          <w:rFonts w:ascii="Times New Roman" w:hAnsi="Times New Roman" w:cs="Times New Roman"/>
          <w:sz w:val="24"/>
        </w:rPr>
        <w:t>nsiderad</w:t>
      </w:r>
      <w:r w:rsidR="00852F97" w:rsidRPr="001E24C1">
        <w:rPr>
          <w:rFonts w:ascii="Times New Roman" w:hAnsi="Times New Roman" w:cs="Times New Roman"/>
          <w:sz w:val="24"/>
        </w:rPr>
        <w:t>a</w:t>
      </w:r>
      <w:r w:rsidRPr="001E24C1">
        <w:rPr>
          <w:rFonts w:ascii="Times New Roman" w:hAnsi="Times New Roman" w:cs="Times New Roman"/>
          <w:sz w:val="24"/>
        </w:rPr>
        <w:t xml:space="preserve"> de caráter absoluto</w:t>
      </w:r>
      <w:r w:rsidR="00852F97" w:rsidRPr="001E24C1">
        <w:rPr>
          <w:rFonts w:ascii="Times New Roman" w:hAnsi="Times New Roman" w:cs="Times New Roman"/>
          <w:sz w:val="24"/>
        </w:rPr>
        <w:t>,</w:t>
      </w:r>
      <w:r w:rsidRPr="001E24C1">
        <w:rPr>
          <w:rFonts w:ascii="Times New Roman" w:hAnsi="Times New Roman" w:cs="Times New Roman"/>
          <w:sz w:val="24"/>
        </w:rPr>
        <w:t xml:space="preserve"> acontece de forma peculiar, conforme as condições estruturais e conjunturais de uma sociedade. Conforme explica Bobbio (1992, p.10), “[...] uma coisa é proclamar esse direito, outra é desfrutá-lo efetivamente”</w:t>
      </w:r>
      <w:r w:rsidR="007A0FD6" w:rsidRPr="001E24C1">
        <w:rPr>
          <w:rFonts w:ascii="Times New Roman" w:hAnsi="Times New Roman" w:cs="Times New Roman"/>
          <w:sz w:val="24"/>
        </w:rPr>
        <w:t xml:space="preserve">. </w:t>
      </w:r>
      <w:r w:rsidR="00BD48C4" w:rsidRPr="001E24C1">
        <w:rPr>
          <w:rFonts w:ascii="Times New Roman" w:hAnsi="Times New Roman" w:cs="Times New Roman"/>
          <w:sz w:val="24"/>
        </w:rPr>
        <w:t>Continua o autor:</w:t>
      </w:r>
    </w:p>
    <w:p w:rsidR="00BD48C4" w:rsidRPr="001E24C1" w:rsidRDefault="00BD48C4" w:rsidP="007A0FD6">
      <w:pPr>
        <w:autoSpaceDE w:val="0"/>
        <w:autoSpaceDN w:val="0"/>
        <w:adjustRightInd w:val="0"/>
        <w:spacing w:after="0" w:line="360" w:lineRule="auto"/>
        <w:ind w:firstLine="708"/>
        <w:jc w:val="both"/>
        <w:rPr>
          <w:rFonts w:ascii="Times New Roman" w:hAnsi="Times New Roman" w:cs="Times New Roman"/>
        </w:rPr>
      </w:pPr>
    </w:p>
    <w:p w:rsidR="00BD48C4" w:rsidRPr="001E24C1" w:rsidRDefault="00BD48C4" w:rsidP="00BD48C4">
      <w:pPr>
        <w:autoSpaceDE w:val="0"/>
        <w:autoSpaceDN w:val="0"/>
        <w:adjustRightInd w:val="0"/>
        <w:spacing w:after="0" w:line="240" w:lineRule="auto"/>
        <w:ind w:left="2268"/>
        <w:jc w:val="both"/>
        <w:rPr>
          <w:rFonts w:ascii="Times New Roman" w:hAnsi="Times New Roman" w:cs="Times New Roman"/>
        </w:rPr>
      </w:pPr>
      <w:r w:rsidRPr="001E24C1">
        <w:rPr>
          <w:rFonts w:ascii="Times New Roman" w:hAnsi="Times New Roman" w:cs="Times New Roman"/>
        </w:rPr>
        <w:t xml:space="preserve">A linguagem dos direitos tem indubitavelmente uma grande função prática, que é emprestar uma força particular às reivindicações dos movimentos que demandam para si e para os outros a satisfação de novos carecimentos materiais e morais; mas ela se torna enganadora se obscurecer ou ocultar a </w:t>
      </w:r>
      <w:r w:rsidRPr="001E24C1">
        <w:rPr>
          <w:rFonts w:ascii="Times New Roman" w:hAnsi="Times New Roman" w:cs="Times New Roman"/>
        </w:rPr>
        <w:lastRenderedPageBreak/>
        <w:t>diferença entre o direito reivindicado e o direito reconhecido e protegido (BOBBIO, 1992, p. 10</w:t>
      </w:r>
      <w:r w:rsidR="0047063A" w:rsidRPr="001E24C1">
        <w:rPr>
          <w:rFonts w:ascii="Times New Roman" w:hAnsi="Times New Roman" w:cs="Times New Roman"/>
        </w:rPr>
        <w:t>)</w:t>
      </w:r>
    </w:p>
    <w:p w:rsidR="00BD48C4" w:rsidRPr="001E24C1" w:rsidRDefault="00BD48C4" w:rsidP="007A0FD6">
      <w:pPr>
        <w:autoSpaceDE w:val="0"/>
        <w:autoSpaceDN w:val="0"/>
        <w:adjustRightInd w:val="0"/>
        <w:spacing w:after="0" w:line="360" w:lineRule="auto"/>
        <w:ind w:firstLine="708"/>
        <w:jc w:val="both"/>
        <w:rPr>
          <w:rFonts w:ascii="Times New Roman" w:hAnsi="Times New Roman" w:cs="Times New Roman"/>
        </w:rPr>
      </w:pPr>
    </w:p>
    <w:p w:rsidR="007A0FD6" w:rsidRPr="001E24C1" w:rsidRDefault="007A0FD6" w:rsidP="006A4D7A">
      <w:pPr>
        <w:autoSpaceDE w:val="0"/>
        <w:autoSpaceDN w:val="0"/>
        <w:adjustRightInd w:val="0"/>
        <w:spacing w:after="0" w:line="360" w:lineRule="auto"/>
        <w:ind w:firstLine="708"/>
        <w:jc w:val="both"/>
        <w:rPr>
          <w:rFonts w:ascii="Times New Roman" w:hAnsi="Times New Roman" w:cs="Times New Roman"/>
          <w:sz w:val="24"/>
        </w:rPr>
      </w:pPr>
      <w:r w:rsidRPr="001E24C1">
        <w:rPr>
          <w:rFonts w:ascii="Times New Roman" w:hAnsi="Times New Roman" w:cs="Times New Roman"/>
          <w:sz w:val="24"/>
        </w:rPr>
        <w:t xml:space="preserve">Assim, aceitando essa análise de que as garantias constitucionais não possuem </w:t>
      </w:r>
      <w:r w:rsidR="000769B4" w:rsidRPr="001E24C1">
        <w:rPr>
          <w:rFonts w:ascii="Times New Roman" w:hAnsi="Times New Roman" w:cs="Times New Roman"/>
          <w:sz w:val="24"/>
        </w:rPr>
        <w:t xml:space="preserve">caráter absoluto, </w:t>
      </w:r>
      <w:r w:rsidR="002C3ABF" w:rsidRPr="001E24C1">
        <w:rPr>
          <w:rFonts w:ascii="Times New Roman" w:hAnsi="Times New Roman" w:cs="Times New Roman"/>
          <w:sz w:val="24"/>
        </w:rPr>
        <w:t xml:space="preserve">a Decisão Julgada </w:t>
      </w:r>
      <w:r w:rsidR="006A4D7A" w:rsidRPr="001E24C1">
        <w:rPr>
          <w:rFonts w:ascii="Times New Roman" w:hAnsi="Times New Roman" w:cs="Times New Roman"/>
          <w:sz w:val="24"/>
        </w:rPr>
        <w:t xml:space="preserve">(DJ 12/05/2000), do Supremo Tribunal Federal, proferida pelo </w:t>
      </w:r>
      <w:r w:rsidRPr="001E24C1">
        <w:rPr>
          <w:rFonts w:ascii="Times New Roman" w:hAnsi="Times New Roman" w:cs="Times New Roman"/>
          <w:sz w:val="24"/>
        </w:rPr>
        <w:t xml:space="preserve">Ministro Celso de Mello (DJ 12/05/00), explica </w:t>
      </w:r>
      <w:r w:rsidR="006A4D7A" w:rsidRPr="001E24C1">
        <w:rPr>
          <w:rFonts w:ascii="Times New Roman" w:hAnsi="Times New Roman" w:cs="Times New Roman"/>
          <w:sz w:val="24"/>
        </w:rPr>
        <w:t xml:space="preserve">que a efetividade desses direitos não dependem somente da elaboração da lei, dependem de outras razões, interesses e/ou da </w:t>
      </w:r>
      <w:r w:rsidR="000769B4" w:rsidRPr="001E24C1">
        <w:rPr>
          <w:rFonts w:ascii="Times New Roman" w:hAnsi="Times New Roman" w:cs="Times New Roman"/>
          <w:sz w:val="24"/>
        </w:rPr>
        <w:t xml:space="preserve">adoção, por parte dos órgãos estatais, de medidas </w:t>
      </w:r>
      <w:r w:rsidR="00BD48C4" w:rsidRPr="001E24C1">
        <w:rPr>
          <w:rFonts w:ascii="Times New Roman" w:hAnsi="Times New Roman" w:cs="Times New Roman"/>
          <w:sz w:val="24"/>
        </w:rPr>
        <w:t>que façam valer as</w:t>
      </w:r>
      <w:r w:rsidR="000769B4" w:rsidRPr="001E24C1">
        <w:rPr>
          <w:rFonts w:ascii="Times New Roman" w:hAnsi="Times New Roman" w:cs="Times New Roman"/>
          <w:sz w:val="24"/>
        </w:rPr>
        <w:t xml:space="preserve"> </w:t>
      </w:r>
      <w:r w:rsidR="00BD48C4" w:rsidRPr="001E24C1">
        <w:rPr>
          <w:rFonts w:ascii="Times New Roman" w:hAnsi="Times New Roman" w:cs="Times New Roman"/>
          <w:sz w:val="24"/>
        </w:rPr>
        <w:t xml:space="preserve">“[...] </w:t>
      </w:r>
      <w:r w:rsidR="000769B4" w:rsidRPr="001E24C1">
        <w:rPr>
          <w:rFonts w:ascii="Times New Roman" w:hAnsi="Times New Roman" w:cs="Times New Roman"/>
          <w:sz w:val="24"/>
        </w:rPr>
        <w:t>prerrogativas individuais ou coletivas, desde que respeitados os termos estabelecidos pela própria Constituição</w:t>
      </w:r>
      <w:r w:rsidR="006A4D7A" w:rsidRPr="001E24C1">
        <w:rPr>
          <w:rFonts w:ascii="Times New Roman" w:hAnsi="Times New Roman" w:cs="Times New Roman"/>
          <w:sz w:val="24"/>
        </w:rPr>
        <w:t>”</w:t>
      </w:r>
      <w:r w:rsidR="000769B4" w:rsidRPr="001E24C1">
        <w:rPr>
          <w:rFonts w:ascii="Times New Roman" w:hAnsi="Times New Roman" w:cs="Times New Roman"/>
          <w:sz w:val="24"/>
        </w:rPr>
        <w:t xml:space="preserve"> </w:t>
      </w:r>
      <w:r w:rsidR="006A4D7A" w:rsidRPr="001E24C1">
        <w:rPr>
          <w:rFonts w:ascii="Times New Roman" w:hAnsi="Times New Roman" w:cs="Times New Roman"/>
          <w:sz w:val="24"/>
        </w:rPr>
        <w:t>(</w:t>
      </w:r>
      <w:r w:rsidR="006A4D7A" w:rsidRPr="001E24C1">
        <w:rPr>
          <w:rFonts w:ascii="Times New Roman" w:hAnsi="Times New Roman" w:cs="Times New Roman"/>
          <w:caps/>
          <w:sz w:val="24"/>
        </w:rPr>
        <w:t>BRASI</w:t>
      </w:r>
      <w:r w:rsidR="0047063A" w:rsidRPr="001E24C1">
        <w:rPr>
          <w:rFonts w:ascii="Times New Roman" w:hAnsi="Times New Roman" w:cs="Times New Roman"/>
          <w:caps/>
          <w:sz w:val="24"/>
        </w:rPr>
        <w:t>L</w:t>
      </w:r>
      <w:r w:rsidR="006A4D7A" w:rsidRPr="001E24C1">
        <w:rPr>
          <w:rFonts w:ascii="Times New Roman" w:hAnsi="Times New Roman" w:cs="Times New Roman"/>
          <w:caps/>
          <w:sz w:val="24"/>
        </w:rPr>
        <w:t>,</w:t>
      </w:r>
      <w:r w:rsidR="003C4D36" w:rsidRPr="001E24C1">
        <w:rPr>
          <w:rFonts w:ascii="Times New Roman" w:hAnsi="Times New Roman" w:cs="Times New Roman"/>
          <w:caps/>
          <w:sz w:val="24"/>
        </w:rPr>
        <w:t xml:space="preserve"> </w:t>
      </w:r>
      <w:r w:rsidR="006A4D7A" w:rsidRPr="001E24C1">
        <w:rPr>
          <w:rFonts w:ascii="Times New Roman" w:hAnsi="Times New Roman" w:cs="Times New Roman"/>
          <w:caps/>
          <w:sz w:val="24"/>
        </w:rPr>
        <w:t>STJ</w:t>
      </w:r>
      <w:r w:rsidR="006A4D7A" w:rsidRPr="001E24C1">
        <w:rPr>
          <w:rFonts w:ascii="Times New Roman" w:hAnsi="Times New Roman" w:cs="Times New Roman"/>
          <w:sz w:val="24"/>
        </w:rPr>
        <w:t xml:space="preserve">, </w:t>
      </w:r>
      <w:r w:rsidRPr="001E24C1">
        <w:rPr>
          <w:rFonts w:ascii="Times New Roman" w:hAnsi="Times New Roman" w:cs="Times New Roman"/>
          <w:sz w:val="24"/>
        </w:rPr>
        <w:t xml:space="preserve">DJ 12/05/00) </w:t>
      </w:r>
    </w:p>
    <w:p w:rsidR="00D957B2" w:rsidRPr="001E24C1" w:rsidRDefault="00D957B2" w:rsidP="002C3ABF">
      <w:pPr>
        <w:autoSpaceDE w:val="0"/>
        <w:autoSpaceDN w:val="0"/>
        <w:adjustRightInd w:val="0"/>
        <w:spacing w:after="0" w:line="360" w:lineRule="auto"/>
        <w:jc w:val="both"/>
        <w:rPr>
          <w:rFonts w:ascii="Times New Roman" w:hAnsi="Times New Roman" w:cs="Times New Roman"/>
        </w:rPr>
      </w:pPr>
    </w:p>
    <w:p w:rsidR="006F7855" w:rsidRPr="001E24C1" w:rsidRDefault="002C3ABF" w:rsidP="002C3ABF">
      <w:pPr>
        <w:autoSpaceDE w:val="0"/>
        <w:autoSpaceDN w:val="0"/>
        <w:adjustRightInd w:val="0"/>
        <w:spacing w:after="0" w:line="360" w:lineRule="auto"/>
        <w:jc w:val="both"/>
        <w:rPr>
          <w:rFonts w:ascii="Times New Roman Negrito" w:hAnsi="Times New Roman Negrito" w:cs="Times New Roman"/>
          <w:b/>
          <w:caps/>
          <w:sz w:val="24"/>
          <w:szCs w:val="24"/>
        </w:rPr>
      </w:pPr>
      <w:r w:rsidRPr="001E24C1">
        <w:rPr>
          <w:rFonts w:ascii="Times New Roman Negrito" w:hAnsi="Times New Roman Negrito" w:cs="Times New Roman"/>
          <w:b/>
          <w:caps/>
          <w:sz w:val="24"/>
          <w:szCs w:val="24"/>
        </w:rPr>
        <w:t>Considerações finais</w:t>
      </w:r>
    </w:p>
    <w:p w:rsidR="006F7855" w:rsidRPr="001E24C1" w:rsidRDefault="006F7855" w:rsidP="00D12BB7">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72281D" w:rsidRPr="001E24C1" w:rsidRDefault="00BD48C4" w:rsidP="001B1D07">
      <w:pPr>
        <w:autoSpaceDE w:val="0"/>
        <w:autoSpaceDN w:val="0"/>
        <w:adjustRightInd w:val="0"/>
        <w:spacing w:after="0" w:line="360" w:lineRule="auto"/>
        <w:ind w:firstLine="708"/>
        <w:jc w:val="both"/>
        <w:rPr>
          <w:rFonts w:ascii="Times New Roman" w:hAnsi="Times New Roman" w:cs="Times New Roman"/>
          <w:sz w:val="24"/>
          <w:szCs w:val="24"/>
        </w:rPr>
      </w:pPr>
      <w:r w:rsidRPr="001E24C1">
        <w:rPr>
          <w:rFonts w:ascii="Times New Roman" w:hAnsi="Times New Roman" w:cs="Times New Roman"/>
          <w:sz w:val="24"/>
          <w:szCs w:val="24"/>
          <w:shd w:val="clear" w:color="auto" w:fill="FFFFFF"/>
        </w:rPr>
        <w:t>Com base na discussão e documentos apresentados</w:t>
      </w:r>
      <w:r w:rsidR="004E203C" w:rsidRPr="001E24C1">
        <w:rPr>
          <w:rFonts w:ascii="Times New Roman" w:hAnsi="Times New Roman" w:cs="Times New Roman"/>
          <w:sz w:val="24"/>
          <w:szCs w:val="24"/>
          <w:shd w:val="clear" w:color="auto" w:fill="FFFFFF"/>
        </w:rPr>
        <w:t>,</w:t>
      </w:r>
      <w:r w:rsidRPr="001E24C1">
        <w:rPr>
          <w:rFonts w:ascii="Times New Roman" w:hAnsi="Times New Roman" w:cs="Times New Roman"/>
          <w:sz w:val="24"/>
          <w:szCs w:val="24"/>
          <w:shd w:val="clear" w:color="auto" w:fill="FFFFFF"/>
        </w:rPr>
        <w:t xml:space="preserve"> </w:t>
      </w:r>
      <w:r w:rsidR="009C77B9" w:rsidRPr="001E24C1">
        <w:rPr>
          <w:rFonts w:ascii="Times New Roman" w:hAnsi="Times New Roman" w:cs="Times New Roman"/>
          <w:sz w:val="24"/>
          <w:szCs w:val="24"/>
          <w:shd w:val="clear" w:color="auto" w:fill="FFFFFF"/>
        </w:rPr>
        <w:t xml:space="preserve">observamos que </w:t>
      </w:r>
      <w:r w:rsidR="001B1D07" w:rsidRPr="001E24C1">
        <w:rPr>
          <w:rFonts w:ascii="Times New Roman" w:hAnsi="Times New Roman" w:cs="Times New Roman"/>
          <w:sz w:val="24"/>
          <w:szCs w:val="24"/>
          <w:shd w:val="clear" w:color="auto" w:fill="FFFFFF"/>
        </w:rPr>
        <w:t>os direitos humanos são parte importante no processo educativo, pois agencia</w:t>
      </w:r>
      <w:r w:rsidR="001B1D07" w:rsidRPr="001E24C1">
        <w:rPr>
          <w:rFonts w:ascii="Times New Roman" w:hAnsi="Times New Roman" w:cs="Times New Roman"/>
          <w:sz w:val="24"/>
          <w:szCs w:val="24"/>
        </w:rPr>
        <w:t xml:space="preserve"> a aceitação</w:t>
      </w:r>
      <w:r w:rsidR="001B1D07" w:rsidRPr="001E24C1">
        <w:rPr>
          <w:rFonts w:ascii="Times New Roman" w:hAnsi="Times New Roman" w:cs="Times New Roman"/>
          <w:sz w:val="24"/>
          <w:szCs w:val="24"/>
          <w:shd w:val="clear" w:color="auto" w:fill="FFFFFF"/>
        </w:rPr>
        <w:t xml:space="preserve"> da </w:t>
      </w:r>
      <w:r w:rsidR="001B1D07" w:rsidRPr="001E24C1">
        <w:rPr>
          <w:rFonts w:ascii="Times New Roman" w:hAnsi="Times New Roman" w:cs="Times New Roman"/>
          <w:sz w:val="24"/>
          <w:szCs w:val="24"/>
        </w:rPr>
        <w:t>diversidade, da solidariedade e o fortalece a ideia da inclusão das</w:t>
      </w:r>
      <w:r w:rsidR="00E30F98" w:rsidRPr="001E24C1">
        <w:rPr>
          <w:rFonts w:ascii="Times New Roman" w:hAnsi="Times New Roman" w:cs="Times New Roman"/>
          <w:sz w:val="24"/>
          <w:szCs w:val="24"/>
          <w:shd w:val="clear" w:color="auto" w:fill="FFFFFF"/>
        </w:rPr>
        <w:t xml:space="preserve"> pessoas com deficiência no ensino regular</w:t>
      </w:r>
      <w:r w:rsidR="001A73D1" w:rsidRPr="001E24C1">
        <w:rPr>
          <w:rFonts w:ascii="Times New Roman" w:hAnsi="Times New Roman" w:cs="Times New Roman"/>
          <w:sz w:val="24"/>
          <w:szCs w:val="24"/>
          <w:shd w:val="clear" w:color="auto" w:fill="FFFFFF"/>
        </w:rPr>
        <w:t xml:space="preserve">, </w:t>
      </w:r>
      <w:r w:rsidR="001B1D07" w:rsidRPr="001E24C1">
        <w:rPr>
          <w:rFonts w:ascii="Times New Roman" w:hAnsi="Times New Roman" w:cs="Times New Roman"/>
          <w:sz w:val="24"/>
          <w:szCs w:val="24"/>
          <w:shd w:val="clear" w:color="auto" w:fill="FFFFFF"/>
        </w:rPr>
        <w:t xml:space="preserve">ou seja, </w:t>
      </w:r>
      <w:r w:rsidR="001A73D1" w:rsidRPr="001E24C1">
        <w:rPr>
          <w:rFonts w:ascii="Times New Roman" w:hAnsi="Times New Roman" w:cs="Times New Roman"/>
          <w:sz w:val="24"/>
          <w:szCs w:val="24"/>
          <w:shd w:val="clear" w:color="auto" w:fill="FFFFFF"/>
        </w:rPr>
        <w:t>matriculadas</w:t>
      </w:r>
      <w:r w:rsidR="00331478" w:rsidRPr="001E24C1">
        <w:rPr>
          <w:rFonts w:ascii="Times New Roman" w:hAnsi="Times New Roman" w:cs="Times New Roman"/>
          <w:sz w:val="24"/>
          <w:szCs w:val="24"/>
          <w:shd w:val="clear" w:color="auto" w:fill="FFFFFF"/>
        </w:rPr>
        <w:t>,</w:t>
      </w:r>
      <w:r w:rsidR="001A73D1" w:rsidRPr="001E24C1">
        <w:rPr>
          <w:rFonts w:ascii="Times New Roman" w:hAnsi="Times New Roman" w:cs="Times New Roman"/>
          <w:sz w:val="24"/>
          <w:szCs w:val="24"/>
          <w:shd w:val="clear" w:color="auto" w:fill="FFFFFF"/>
        </w:rPr>
        <w:t xml:space="preserve"> respectivamente, no ensino regular e no Atendimento Educacional Especializado, conforme prescreve o art. 208, III, da Constituição Federal de 1988. </w:t>
      </w:r>
    </w:p>
    <w:p w:rsidR="000F6A76" w:rsidRPr="001E24C1" w:rsidRDefault="00EA5600" w:rsidP="000F6A76">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1E24C1">
        <w:rPr>
          <w:rFonts w:ascii="Times New Roman" w:hAnsi="Times New Roman" w:cs="Times New Roman"/>
          <w:sz w:val="24"/>
          <w:szCs w:val="24"/>
          <w:shd w:val="clear" w:color="auto" w:fill="FFFFFF"/>
        </w:rPr>
        <w:t>A</w:t>
      </w:r>
      <w:r w:rsidR="001A73D1" w:rsidRPr="001E24C1">
        <w:rPr>
          <w:rFonts w:ascii="Times New Roman" w:hAnsi="Times New Roman" w:cs="Times New Roman"/>
          <w:sz w:val="24"/>
          <w:szCs w:val="24"/>
          <w:shd w:val="clear" w:color="auto" w:fill="FFFFFF"/>
        </w:rPr>
        <w:t xml:space="preserve"> </w:t>
      </w:r>
      <w:r w:rsidR="001A73D1" w:rsidRPr="001E24C1">
        <w:rPr>
          <w:rFonts w:ascii="Times New Roman" w:hAnsi="Times New Roman" w:cs="Times New Roman"/>
          <w:sz w:val="24"/>
          <w:szCs w:val="24"/>
        </w:rPr>
        <w:t xml:space="preserve">educação tem por objetivo preparar </w:t>
      </w:r>
      <w:r w:rsidR="00A531D6" w:rsidRPr="001E24C1">
        <w:rPr>
          <w:rFonts w:ascii="Times New Roman" w:hAnsi="Times New Roman" w:cs="Times New Roman"/>
          <w:sz w:val="24"/>
          <w:szCs w:val="24"/>
        </w:rPr>
        <w:t>para o exercício da cidadania. Essa preparação envolve o sentimento de pertencimento e/ou inclusão em uma sociedade formada pela diversidade humana</w:t>
      </w:r>
      <w:r w:rsidR="00D451D7" w:rsidRPr="001E24C1">
        <w:rPr>
          <w:rFonts w:ascii="Times New Roman" w:hAnsi="Times New Roman" w:cs="Times New Roman"/>
          <w:sz w:val="24"/>
          <w:szCs w:val="24"/>
        </w:rPr>
        <w:t>;</w:t>
      </w:r>
      <w:r w:rsidR="00A531D6" w:rsidRPr="001E24C1">
        <w:rPr>
          <w:rFonts w:ascii="Times New Roman" w:hAnsi="Times New Roman" w:cs="Times New Roman"/>
          <w:sz w:val="24"/>
          <w:szCs w:val="24"/>
        </w:rPr>
        <w:t xml:space="preserve"> logo, não pode haver separação das pessoas com ou sem deficiências.</w:t>
      </w:r>
      <w:r w:rsidR="001A73D1" w:rsidRPr="001E24C1">
        <w:rPr>
          <w:rFonts w:ascii="Times New Roman" w:hAnsi="Times New Roman" w:cs="Times New Roman"/>
          <w:sz w:val="24"/>
          <w:szCs w:val="24"/>
        </w:rPr>
        <w:t xml:space="preserve"> </w:t>
      </w:r>
      <w:r w:rsidR="00A531D6" w:rsidRPr="001E24C1">
        <w:rPr>
          <w:rFonts w:ascii="Times New Roman" w:hAnsi="Times New Roman" w:cs="Times New Roman"/>
          <w:sz w:val="24"/>
          <w:szCs w:val="24"/>
        </w:rPr>
        <w:t xml:space="preserve">Isso implica </w:t>
      </w:r>
      <w:r w:rsidR="00D451D7" w:rsidRPr="001E24C1">
        <w:rPr>
          <w:rFonts w:ascii="Times New Roman" w:hAnsi="Times New Roman" w:cs="Times New Roman"/>
          <w:sz w:val="24"/>
          <w:szCs w:val="24"/>
        </w:rPr>
        <w:t xml:space="preserve">o </w:t>
      </w:r>
      <w:r w:rsidR="00A531D6" w:rsidRPr="001E24C1">
        <w:rPr>
          <w:rFonts w:ascii="Times New Roman" w:hAnsi="Times New Roman" w:cs="Times New Roman"/>
          <w:sz w:val="24"/>
          <w:szCs w:val="24"/>
        </w:rPr>
        <w:t xml:space="preserve">dever do Estado em garantir </w:t>
      </w:r>
      <w:r w:rsidR="001A73D1" w:rsidRPr="001E24C1">
        <w:rPr>
          <w:rFonts w:ascii="Times New Roman" w:hAnsi="Times New Roman" w:cs="Times New Roman"/>
          <w:sz w:val="24"/>
          <w:szCs w:val="24"/>
        </w:rPr>
        <w:t xml:space="preserve">os direitos fundamentais </w:t>
      </w:r>
      <w:r w:rsidR="00A531D6" w:rsidRPr="001E24C1">
        <w:rPr>
          <w:rFonts w:ascii="Times New Roman" w:hAnsi="Times New Roman" w:cs="Times New Roman"/>
          <w:sz w:val="24"/>
          <w:szCs w:val="24"/>
        </w:rPr>
        <w:t xml:space="preserve">de </w:t>
      </w:r>
      <w:r w:rsidR="001A73D1" w:rsidRPr="001E24C1">
        <w:rPr>
          <w:rFonts w:ascii="Times New Roman" w:hAnsi="Times New Roman" w:cs="Times New Roman"/>
          <w:sz w:val="24"/>
          <w:szCs w:val="24"/>
        </w:rPr>
        <w:t xml:space="preserve">todos, dentre </w:t>
      </w:r>
      <w:r w:rsidR="00D451D7" w:rsidRPr="001E24C1">
        <w:rPr>
          <w:rFonts w:ascii="Times New Roman" w:hAnsi="Times New Roman" w:cs="Times New Roman"/>
          <w:sz w:val="24"/>
          <w:szCs w:val="24"/>
        </w:rPr>
        <w:t>os quais</w:t>
      </w:r>
      <w:r w:rsidR="00A531D6" w:rsidRPr="001E24C1">
        <w:rPr>
          <w:rFonts w:ascii="Times New Roman" w:hAnsi="Times New Roman" w:cs="Times New Roman"/>
          <w:sz w:val="24"/>
          <w:szCs w:val="24"/>
        </w:rPr>
        <w:t xml:space="preserve"> </w:t>
      </w:r>
      <w:r w:rsidR="001A73D1" w:rsidRPr="001E24C1">
        <w:rPr>
          <w:rFonts w:ascii="Times New Roman" w:hAnsi="Times New Roman" w:cs="Times New Roman"/>
          <w:sz w:val="24"/>
          <w:szCs w:val="24"/>
        </w:rPr>
        <w:t>o direito à educação</w:t>
      </w:r>
      <w:r w:rsidR="00A531D6" w:rsidRPr="001E24C1">
        <w:rPr>
          <w:rFonts w:ascii="Times New Roman" w:hAnsi="Times New Roman" w:cs="Times New Roman"/>
          <w:sz w:val="24"/>
          <w:szCs w:val="24"/>
        </w:rPr>
        <w:t xml:space="preserve">. </w:t>
      </w:r>
      <w:r w:rsidR="00E2622A" w:rsidRPr="001E24C1">
        <w:rPr>
          <w:rFonts w:ascii="Times New Roman" w:hAnsi="Times New Roman" w:cs="Times New Roman"/>
          <w:sz w:val="24"/>
          <w:szCs w:val="24"/>
        </w:rPr>
        <w:t xml:space="preserve">Para isso, é importante </w:t>
      </w:r>
      <w:r w:rsidR="00766D21" w:rsidRPr="001E24C1">
        <w:rPr>
          <w:rFonts w:ascii="Times New Roman" w:hAnsi="Times New Roman" w:cs="Times New Roman"/>
          <w:sz w:val="24"/>
          <w:szCs w:val="24"/>
        </w:rPr>
        <w:t xml:space="preserve">que a escola atue como articuladora da diversidade social e dos interesses da sociedade, atendendo a todos, valorizando </w:t>
      </w:r>
      <w:r w:rsidR="00766D21" w:rsidRPr="001E24C1">
        <w:rPr>
          <w:rFonts w:ascii="Times New Roman" w:hAnsi="Times New Roman" w:cs="Times New Roman"/>
          <w:sz w:val="24"/>
          <w:szCs w:val="24"/>
          <w:shd w:val="clear" w:color="auto" w:fill="FFFFFF"/>
        </w:rPr>
        <w:t xml:space="preserve">as diferenças </w:t>
      </w:r>
      <w:r w:rsidR="00D957B2" w:rsidRPr="001E24C1">
        <w:rPr>
          <w:rFonts w:ascii="Times New Roman" w:hAnsi="Times New Roman" w:cs="Times New Roman"/>
          <w:sz w:val="24"/>
          <w:szCs w:val="24"/>
          <w:shd w:val="clear" w:color="auto" w:fill="FFFFFF"/>
        </w:rPr>
        <w:t>humanas e salvaguardando</w:t>
      </w:r>
      <w:r w:rsidR="00766D21" w:rsidRPr="001E24C1">
        <w:rPr>
          <w:rFonts w:ascii="Times New Roman" w:hAnsi="Times New Roman" w:cs="Times New Roman"/>
          <w:sz w:val="24"/>
          <w:szCs w:val="24"/>
          <w:shd w:val="clear" w:color="auto" w:fill="FFFFFF"/>
        </w:rPr>
        <w:t xml:space="preserve"> </w:t>
      </w:r>
      <w:r w:rsidR="00D957B2" w:rsidRPr="001E24C1">
        <w:rPr>
          <w:rFonts w:ascii="Times New Roman" w:hAnsi="Times New Roman" w:cs="Times New Roman"/>
          <w:sz w:val="24"/>
          <w:szCs w:val="24"/>
          <w:shd w:val="clear" w:color="auto" w:fill="FFFFFF"/>
        </w:rPr>
        <w:t xml:space="preserve">os direitos de todos, como condição </w:t>
      </w:r>
      <w:r w:rsidR="00D957B2" w:rsidRPr="001E24C1">
        <w:rPr>
          <w:rFonts w:ascii="Times New Roman" w:hAnsi="Times New Roman" w:cs="Times New Roman"/>
          <w:sz w:val="24"/>
          <w:szCs w:val="24"/>
        </w:rPr>
        <w:t>imprescindível para a democracia, pois é na escola que acontece a participação dos diferentes segmentos sociais.</w:t>
      </w:r>
    </w:p>
    <w:p w:rsidR="000F6A76" w:rsidRPr="001E24C1" w:rsidRDefault="000F6A76" w:rsidP="004F5A9F">
      <w:pPr>
        <w:pStyle w:val="Textodenotaderodap"/>
        <w:spacing w:after="120"/>
        <w:rPr>
          <w:sz w:val="24"/>
          <w:szCs w:val="24"/>
        </w:rPr>
      </w:pPr>
    </w:p>
    <w:p w:rsidR="004F5A9F" w:rsidRPr="001E24C1" w:rsidRDefault="004F5A9F" w:rsidP="004F5A9F">
      <w:pPr>
        <w:pStyle w:val="Textodenotaderodap"/>
        <w:spacing w:after="120"/>
        <w:rPr>
          <w:b/>
          <w:caps/>
          <w:sz w:val="24"/>
          <w:szCs w:val="24"/>
        </w:rPr>
      </w:pPr>
      <w:r w:rsidRPr="001E24C1">
        <w:rPr>
          <w:b/>
          <w:caps/>
          <w:sz w:val="24"/>
          <w:szCs w:val="24"/>
        </w:rPr>
        <w:t xml:space="preserve">Referências </w:t>
      </w:r>
    </w:p>
    <w:p w:rsidR="004F5A9F" w:rsidRPr="001E24C1" w:rsidRDefault="004F5A9F" w:rsidP="004F5A9F">
      <w:pPr>
        <w:pStyle w:val="Textodenotaderodap"/>
        <w:spacing w:after="120"/>
        <w:rPr>
          <w:sz w:val="24"/>
          <w:szCs w:val="24"/>
        </w:rPr>
      </w:pPr>
    </w:p>
    <w:p w:rsidR="004F5A9F" w:rsidRPr="001E24C1" w:rsidRDefault="004F5A9F" w:rsidP="004F5A9F">
      <w:pPr>
        <w:autoSpaceDE w:val="0"/>
        <w:autoSpaceDN w:val="0"/>
        <w:adjustRightInd w:val="0"/>
        <w:spacing w:after="120" w:line="240" w:lineRule="auto"/>
        <w:rPr>
          <w:rFonts w:ascii="Times New Roman" w:eastAsia="Calibri" w:hAnsi="Times New Roman" w:cs="Times New Roman"/>
          <w:sz w:val="24"/>
          <w:szCs w:val="24"/>
        </w:rPr>
      </w:pPr>
      <w:r w:rsidRPr="001E24C1">
        <w:rPr>
          <w:rFonts w:ascii="Times New Roman" w:eastAsia="Calibri" w:hAnsi="Times New Roman" w:cs="Times New Roman"/>
          <w:sz w:val="24"/>
          <w:szCs w:val="24"/>
        </w:rPr>
        <w:t xml:space="preserve">BIGARELLA, N. </w:t>
      </w:r>
      <w:r w:rsidRPr="001E24C1">
        <w:rPr>
          <w:rFonts w:ascii="Times New Roman" w:eastAsia="Calibri" w:hAnsi="Times New Roman" w:cs="Times New Roman"/>
          <w:b/>
          <w:bCs/>
          <w:sz w:val="24"/>
          <w:szCs w:val="24"/>
        </w:rPr>
        <w:t>Materialização da política de municipalização do ensino fundamental de Mato Grosso do Sul nos anos 1993 a 2002</w:t>
      </w:r>
      <w:r w:rsidRPr="001E24C1">
        <w:rPr>
          <w:rFonts w:ascii="Times New Roman" w:eastAsia="Calibri" w:hAnsi="Times New Roman" w:cs="Times New Roman"/>
          <w:sz w:val="24"/>
          <w:szCs w:val="24"/>
        </w:rPr>
        <w:t>. 2004. Dissertação (Mestrado e Educação) - Universidade Federal de Mato Grosso do Sul, Campo Grande, MS, 2004.</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eastAsia="Calibri" w:hAnsi="Times New Roman" w:cs="Times New Roman"/>
          <w:sz w:val="24"/>
          <w:szCs w:val="24"/>
        </w:rPr>
        <w:t xml:space="preserve">BIGARELLA, N. </w:t>
      </w:r>
      <w:r w:rsidRPr="001E24C1">
        <w:rPr>
          <w:rFonts w:ascii="Times New Roman" w:hAnsi="Times New Roman" w:cs="Times New Roman"/>
          <w:iCs/>
          <w:sz w:val="24"/>
          <w:szCs w:val="24"/>
        </w:rPr>
        <w:t>O papel do Conselho Estadual de Educação de Mato Grosso do Sul na definição de políticas para a gestão da educação básica (1999 - 2014)</w:t>
      </w:r>
      <w:r w:rsidRPr="001E24C1">
        <w:rPr>
          <w:rFonts w:ascii="Times New Roman" w:hAnsi="Times New Roman" w:cs="Times New Roman"/>
          <w:sz w:val="24"/>
          <w:szCs w:val="24"/>
        </w:rPr>
        <w:t xml:space="preserve">. </w:t>
      </w:r>
      <w:r w:rsidRPr="001E24C1">
        <w:rPr>
          <w:rFonts w:ascii="Times New Roman" w:hAnsi="Times New Roman" w:cs="Times New Roman"/>
          <w:b/>
          <w:sz w:val="24"/>
          <w:szCs w:val="24"/>
        </w:rPr>
        <w:t xml:space="preserve">Tese (Doutorado em Educação) </w:t>
      </w:r>
      <w:r w:rsidRPr="001E24C1">
        <w:rPr>
          <w:rFonts w:ascii="Times New Roman" w:hAnsi="Times New Roman" w:cs="Times New Roman"/>
          <w:sz w:val="24"/>
          <w:szCs w:val="24"/>
        </w:rPr>
        <w:t>- Universidade Católica Dom Bosco, Campo Grande, 2015.</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lastRenderedPageBreak/>
        <w:t xml:space="preserve">BOBBIO, N. </w:t>
      </w:r>
      <w:r w:rsidRPr="001E24C1">
        <w:rPr>
          <w:rFonts w:ascii="Times New Roman" w:hAnsi="Times New Roman" w:cs="Times New Roman"/>
          <w:b/>
          <w:bCs/>
          <w:sz w:val="24"/>
          <w:szCs w:val="24"/>
        </w:rPr>
        <w:t>A era dos direitos</w:t>
      </w:r>
      <w:r w:rsidRPr="001E24C1">
        <w:rPr>
          <w:rFonts w:ascii="Times New Roman" w:hAnsi="Times New Roman" w:cs="Times New Roman"/>
          <w:b/>
          <w:sz w:val="24"/>
          <w:szCs w:val="24"/>
        </w:rPr>
        <w:t>.</w:t>
      </w:r>
      <w:r w:rsidRPr="001E24C1">
        <w:rPr>
          <w:rFonts w:ascii="Times New Roman" w:hAnsi="Times New Roman" w:cs="Times New Roman"/>
          <w:sz w:val="24"/>
          <w:szCs w:val="24"/>
        </w:rPr>
        <w:t xml:space="preserve"> Tradução de Carlos Nelson Coutinho. Rio de Janeiro: Campus, 1992.</w:t>
      </w:r>
    </w:p>
    <w:p w:rsidR="004F5A9F" w:rsidRPr="001E24C1" w:rsidRDefault="004F5A9F" w:rsidP="004F5A9F">
      <w:pPr>
        <w:shd w:val="clear" w:color="auto" w:fill="FFFFFF"/>
        <w:spacing w:after="120" w:line="240" w:lineRule="auto"/>
        <w:textAlignment w:val="baseline"/>
        <w:rPr>
          <w:rFonts w:ascii="Times New Roman" w:hAnsi="Times New Roman" w:cs="Times New Roman"/>
          <w:color w:val="000000"/>
          <w:sz w:val="24"/>
          <w:szCs w:val="24"/>
        </w:rPr>
      </w:pPr>
      <w:r w:rsidRPr="001E24C1">
        <w:rPr>
          <w:rFonts w:ascii="Times New Roman" w:eastAsia="TimesNewRomanPSMT" w:hAnsi="Times New Roman" w:cs="Times New Roman"/>
          <w:sz w:val="24"/>
          <w:szCs w:val="24"/>
        </w:rPr>
        <w:t>BRASIL,</w:t>
      </w:r>
      <w:r w:rsidRPr="001E24C1">
        <w:rPr>
          <w:rFonts w:ascii="Times New Roman" w:hAnsi="Times New Roman" w:cs="Times New Roman"/>
          <w:sz w:val="24"/>
          <w:szCs w:val="24"/>
        </w:rPr>
        <w:t xml:space="preserve"> Ministério da Educação. </w:t>
      </w:r>
      <w:hyperlink r:id="rId8" w:history="1">
        <w:r w:rsidRPr="001E24C1">
          <w:rPr>
            <w:rStyle w:val="Hyperlink"/>
            <w:rFonts w:ascii="Times New Roman" w:hAnsi="Times New Roman" w:cs="Times New Roman"/>
            <w:b/>
            <w:color w:val="auto"/>
            <w:sz w:val="24"/>
            <w:szCs w:val="24"/>
            <w:u w:val="none"/>
          </w:rPr>
          <w:t>Parecer CNE/CP nº 8/2012</w:t>
        </w:r>
        <w:r w:rsidRPr="001E24C1">
          <w:rPr>
            <w:rStyle w:val="Hyperlink"/>
            <w:rFonts w:ascii="Times New Roman" w:hAnsi="Times New Roman" w:cs="Times New Roman"/>
            <w:color w:val="auto"/>
            <w:sz w:val="24"/>
            <w:szCs w:val="24"/>
            <w:u w:val="none"/>
          </w:rPr>
          <w:t>, aprovado em 6 de março de 2012</w:t>
        </w:r>
      </w:hyperlink>
      <w:r w:rsidR="001E24C1">
        <w:rPr>
          <w:rStyle w:val="apple-converted-space"/>
          <w:rFonts w:ascii="Times New Roman" w:hAnsi="Times New Roman" w:cs="Times New Roman"/>
          <w:color w:val="000000"/>
          <w:sz w:val="24"/>
          <w:szCs w:val="24"/>
        </w:rPr>
        <w:t xml:space="preserve">. </w:t>
      </w:r>
      <w:r w:rsidRPr="001E24C1">
        <w:rPr>
          <w:rFonts w:ascii="Times New Roman" w:hAnsi="Times New Roman" w:cs="Times New Roman"/>
          <w:color w:val="000000"/>
          <w:sz w:val="24"/>
          <w:szCs w:val="24"/>
        </w:rPr>
        <w:t>Diretrizes Nacionais para a Educação em Direitos Humanos. Disponível em: &lt;</w:t>
      </w:r>
      <w:r w:rsidRPr="001E24C1">
        <w:rPr>
          <w:rFonts w:ascii="Times New Roman" w:hAnsi="Times New Roman" w:cs="Times New Roman"/>
          <w:sz w:val="24"/>
          <w:szCs w:val="24"/>
        </w:rPr>
        <w:t xml:space="preserve"> </w:t>
      </w:r>
      <w:hyperlink r:id="rId9" w:history="1">
        <w:r w:rsidRPr="001E24C1">
          <w:rPr>
            <w:rStyle w:val="Hyperlink"/>
            <w:rFonts w:ascii="Times New Roman" w:hAnsi="Times New Roman" w:cs="Times New Roman"/>
            <w:sz w:val="24"/>
            <w:szCs w:val="24"/>
          </w:rPr>
          <w:t>http://portal.mec.gov.br</w:t>
        </w:r>
      </w:hyperlink>
      <w:r w:rsidRPr="001E24C1">
        <w:rPr>
          <w:rFonts w:ascii="Times New Roman" w:hAnsi="Times New Roman" w:cs="Times New Roman"/>
          <w:color w:val="000000"/>
          <w:sz w:val="24"/>
          <w:szCs w:val="24"/>
        </w:rPr>
        <w:t>&gt;. Acessado em: 23de abril de 2016.</w:t>
      </w:r>
    </w:p>
    <w:p w:rsidR="004F5A9F" w:rsidRPr="001E24C1" w:rsidRDefault="004F5A9F" w:rsidP="004F5A9F">
      <w:pPr>
        <w:pStyle w:val="Default"/>
        <w:spacing w:after="120"/>
        <w:rPr>
          <w:rFonts w:ascii="Times New Roman" w:hAnsi="Times New Roman" w:cs="Times New Roman"/>
          <w:color w:val="auto"/>
        </w:rPr>
      </w:pPr>
      <w:r w:rsidRPr="001E24C1">
        <w:rPr>
          <w:rFonts w:ascii="Times New Roman" w:hAnsi="Times New Roman" w:cs="Times New Roman"/>
          <w:color w:val="auto"/>
        </w:rPr>
        <w:t xml:space="preserve">BRASIL. Secretaria Especial de Direitos Humanos. </w:t>
      </w:r>
      <w:r w:rsidRPr="001E24C1">
        <w:rPr>
          <w:rFonts w:ascii="Times New Roman" w:hAnsi="Times New Roman" w:cs="Times New Roman"/>
          <w:b/>
        </w:rPr>
        <w:t>Plano Nacional de Educação em Direitos Humanos</w:t>
      </w:r>
      <w:r w:rsidRPr="001E24C1">
        <w:rPr>
          <w:rFonts w:ascii="Times New Roman" w:hAnsi="Times New Roman" w:cs="Times New Roman"/>
        </w:rPr>
        <w:t xml:space="preserve">. </w:t>
      </w:r>
      <w:r w:rsidRPr="001E24C1">
        <w:rPr>
          <w:rFonts w:ascii="Times New Roman" w:hAnsi="Times New Roman" w:cs="Times New Roman"/>
          <w:color w:val="auto"/>
        </w:rPr>
        <w:t xml:space="preserve">Brasília: Ministérios da Educação, 2007a. Disponível em: </w:t>
      </w:r>
      <w:hyperlink r:id="rId10" w:history="1">
        <w:r w:rsidRPr="001E24C1">
          <w:rPr>
            <w:rStyle w:val="Hyperlink"/>
            <w:rFonts w:ascii="Times New Roman" w:hAnsi="Times New Roman" w:cs="Times New Roman"/>
          </w:rPr>
          <w:t>http://www.sdh.gov.br</w:t>
        </w:r>
      </w:hyperlink>
      <w:r w:rsidRPr="001E24C1">
        <w:rPr>
          <w:rFonts w:ascii="Times New Roman" w:hAnsi="Times New Roman" w:cs="Times New Roman"/>
          <w:color w:val="auto"/>
        </w:rPr>
        <w:t>. Acessado em: 23 de abril de 2016.</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Comitê Nacional de Educação em Direitos Humanos. </w:t>
      </w:r>
      <w:r w:rsidRPr="001E24C1">
        <w:rPr>
          <w:rFonts w:ascii="Times New Roman" w:hAnsi="Times New Roman" w:cs="Times New Roman"/>
          <w:b/>
          <w:sz w:val="24"/>
          <w:szCs w:val="24"/>
        </w:rPr>
        <w:t>Plano Nacional de Educação em Direitos Humanos: 2007</w:t>
      </w:r>
      <w:r w:rsidRPr="001E24C1">
        <w:rPr>
          <w:rFonts w:ascii="Times New Roman" w:hAnsi="Times New Roman" w:cs="Times New Roman"/>
          <w:sz w:val="24"/>
          <w:szCs w:val="24"/>
        </w:rPr>
        <w:t>. Brasília: Secretaria Especial dos Direitos Humanos, 2007b.</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sz w:val="24"/>
          <w:szCs w:val="24"/>
        </w:rPr>
        <w:t>Constituição (1824).</w:t>
      </w:r>
      <w:r w:rsidRPr="001E24C1">
        <w:rPr>
          <w:rFonts w:ascii="Times New Roman" w:hAnsi="Times New Roman" w:cs="Times New Roman"/>
          <w:sz w:val="24"/>
          <w:szCs w:val="24"/>
        </w:rPr>
        <w:t xml:space="preserve"> Disponível em: &lt;</w:t>
      </w:r>
      <w:hyperlink r:id="rId11" w:history="1">
        <w:r w:rsidRPr="001E24C1">
          <w:rPr>
            <w:rStyle w:val="Hyperlink"/>
            <w:rFonts w:ascii="Times New Roman" w:hAnsi="Times New Roman" w:cs="Times New Roman"/>
            <w:sz w:val="24"/>
            <w:szCs w:val="24"/>
          </w:rPr>
          <w:t>http://www.planalto.gov.br/ccivil_03/Constituicao/Constituicao24.htm</w:t>
        </w:r>
      </w:hyperlink>
      <w:r w:rsidRPr="001E24C1">
        <w:rPr>
          <w:rStyle w:val="Hyperlink"/>
          <w:rFonts w:ascii="Times New Roman" w:hAnsi="Times New Roman" w:cs="Times New Roman"/>
          <w:sz w:val="24"/>
          <w:szCs w:val="24"/>
        </w:rPr>
        <w:t>&gt;</w:t>
      </w:r>
      <w:r w:rsidR="001E24C1">
        <w:rPr>
          <w:rFonts w:ascii="Times New Roman" w:hAnsi="Times New Roman" w:cs="Times New Roman"/>
          <w:sz w:val="24"/>
          <w:szCs w:val="24"/>
        </w:rPr>
        <w:t>. Acessado em: 2</w:t>
      </w:r>
      <w:r w:rsidRPr="001E24C1">
        <w:rPr>
          <w:rFonts w:ascii="Times New Roman" w:hAnsi="Times New Roman" w:cs="Times New Roman"/>
          <w:sz w:val="24"/>
          <w:szCs w:val="24"/>
        </w:rPr>
        <w:t xml:space="preserve"> de abril de 2016.</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sz w:val="24"/>
          <w:szCs w:val="24"/>
        </w:rPr>
        <w:t>Constituição (1891).</w:t>
      </w:r>
      <w:r w:rsidRPr="001E24C1">
        <w:rPr>
          <w:rFonts w:ascii="Times New Roman" w:hAnsi="Times New Roman" w:cs="Times New Roman"/>
          <w:sz w:val="24"/>
          <w:szCs w:val="24"/>
        </w:rPr>
        <w:t xml:space="preserve"> Disponível em: &lt;</w:t>
      </w:r>
      <w:hyperlink r:id="rId12" w:history="1">
        <w:r w:rsidRPr="001E24C1">
          <w:rPr>
            <w:rStyle w:val="Hyperlink"/>
            <w:rFonts w:ascii="Times New Roman" w:hAnsi="Times New Roman" w:cs="Times New Roman"/>
            <w:sz w:val="24"/>
            <w:szCs w:val="24"/>
          </w:rPr>
          <w:t>http://www.planalto.gov.br/ccivil_03/Constituicao/Constituicao91.htm</w:t>
        </w:r>
      </w:hyperlink>
      <w:r w:rsidR="001E24C1">
        <w:rPr>
          <w:rFonts w:ascii="Times New Roman" w:hAnsi="Times New Roman" w:cs="Times New Roman"/>
          <w:sz w:val="24"/>
          <w:szCs w:val="24"/>
        </w:rPr>
        <w:t>&gt;. Acessado em: 3 de maio</w:t>
      </w:r>
      <w:r w:rsidRPr="001E24C1">
        <w:rPr>
          <w:rFonts w:ascii="Times New Roman" w:hAnsi="Times New Roman" w:cs="Times New Roman"/>
          <w:sz w:val="24"/>
          <w:szCs w:val="24"/>
        </w:rPr>
        <w:t xml:space="preserve"> de 2016. </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iCs/>
          <w:sz w:val="24"/>
          <w:szCs w:val="24"/>
        </w:rPr>
        <w:t>Constituição (1946)</w:t>
      </w:r>
      <w:r w:rsidRPr="001E24C1">
        <w:rPr>
          <w:rFonts w:ascii="Times New Roman" w:hAnsi="Times New Roman" w:cs="Times New Roman"/>
          <w:b/>
          <w:sz w:val="24"/>
          <w:szCs w:val="24"/>
        </w:rPr>
        <w:t>.</w:t>
      </w:r>
      <w:r w:rsidRPr="001E24C1">
        <w:rPr>
          <w:rFonts w:ascii="Times New Roman" w:hAnsi="Times New Roman" w:cs="Times New Roman"/>
          <w:sz w:val="24"/>
          <w:szCs w:val="24"/>
        </w:rPr>
        <w:t xml:space="preserve"> Brasília: Palácio do Planalto. </w:t>
      </w:r>
      <w:proofErr w:type="gramStart"/>
      <w:r w:rsidRPr="001E24C1">
        <w:rPr>
          <w:rFonts w:ascii="Times New Roman" w:hAnsi="Times New Roman" w:cs="Times New Roman"/>
          <w:sz w:val="24"/>
          <w:szCs w:val="24"/>
        </w:rPr>
        <w:t>.Disponível</w:t>
      </w:r>
      <w:proofErr w:type="gramEnd"/>
      <w:r w:rsidRPr="001E24C1">
        <w:rPr>
          <w:rFonts w:ascii="Times New Roman" w:hAnsi="Times New Roman" w:cs="Times New Roman"/>
          <w:sz w:val="24"/>
          <w:szCs w:val="24"/>
        </w:rPr>
        <w:t xml:space="preserve"> em: &lt;</w:t>
      </w:r>
      <w:hyperlink r:id="rId13" w:history="1">
        <w:r w:rsidRPr="001E24C1">
          <w:rPr>
            <w:rStyle w:val="Hyperlink"/>
            <w:rFonts w:ascii="Times New Roman" w:hAnsi="Times New Roman" w:cs="Times New Roman"/>
            <w:sz w:val="24"/>
            <w:szCs w:val="24"/>
          </w:rPr>
          <w:t>http://www.planalto.gov.br/ccivil_03/Constituicao/Constituicao46.htm</w:t>
        </w:r>
      </w:hyperlink>
      <w:r w:rsidR="001E24C1">
        <w:rPr>
          <w:rFonts w:ascii="Times New Roman" w:hAnsi="Times New Roman" w:cs="Times New Roman"/>
          <w:sz w:val="24"/>
          <w:szCs w:val="24"/>
        </w:rPr>
        <w:t>&gt;. Acessado em: 21</w:t>
      </w:r>
      <w:r w:rsidRPr="001E24C1">
        <w:rPr>
          <w:rFonts w:ascii="Times New Roman" w:hAnsi="Times New Roman" w:cs="Times New Roman"/>
          <w:sz w:val="24"/>
          <w:szCs w:val="24"/>
        </w:rPr>
        <w:t xml:space="preserve"> de abril de 2016.</w:t>
      </w:r>
    </w:p>
    <w:p w:rsidR="004F5A9F" w:rsidRPr="001E24C1" w:rsidRDefault="004F5A9F" w:rsidP="004F5A9F">
      <w:pPr>
        <w:shd w:val="clear" w:color="auto" w:fill="FFFFFF"/>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iCs/>
          <w:sz w:val="24"/>
          <w:szCs w:val="24"/>
        </w:rPr>
        <w:t>Constituição Federal de 1988.</w:t>
      </w:r>
      <w:r w:rsidRPr="001E24C1">
        <w:rPr>
          <w:rFonts w:ascii="Times New Roman" w:hAnsi="Times New Roman" w:cs="Times New Roman"/>
          <w:i/>
          <w:iCs/>
          <w:sz w:val="24"/>
          <w:szCs w:val="24"/>
        </w:rPr>
        <w:t xml:space="preserve"> </w:t>
      </w:r>
      <w:r w:rsidRPr="001E24C1">
        <w:rPr>
          <w:rFonts w:ascii="Times New Roman" w:hAnsi="Times New Roman" w:cs="Times New Roman"/>
          <w:sz w:val="24"/>
          <w:szCs w:val="24"/>
        </w:rPr>
        <w:t xml:space="preserve">Disponível em: </w:t>
      </w:r>
      <w:hyperlink r:id="rId14" w:history="1">
        <w:r w:rsidRPr="001E24C1">
          <w:rPr>
            <w:rStyle w:val="Hyperlink"/>
            <w:rFonts w:ascii="Times New Roman" w:hAnsi="Times New Roman" w:cs="Times New Roman"/>
            <w:sz w:val="24"/>
            <w:szCs w:val="24"/>
          </w:rPr>
          <w:t>http://www.planalto.gov.br/ccivil_03/constituicao/ConstituicaoCompilado</w:t>
        </w:r>
      </w:hyperlink>
      <w:r w:rsidRPr="001E24C1">
        <w:rPr>
          <w:rFonts w:ascii="Times New Roman" w:hAnsi="Times New Roman" w:cs="Times New Roman"/>
          <w:sz w:val="24"/>
          <w:szCs w:val="24"/>
        </w:rPr>
        <w:t>. Acessado em: 23 de abril de 2016.</w:t>
      </w:r>
    </w:p>
    <w:p w:rsidR="004F5A9F" w:rsidRPr="001E24C1" w:rsidRDefault="004F5A9F" w:rsidP="004F5A9F">
      <w:pPr>
        <w:shd w:val="clear" w:color="auto" w:fill="FFFFFF"/>
        <w:spacing w:after="120" w:line="240" w:lineRule="auto"/>
        <w:rPr>
          <w:rFonts w:ascii="Times New Roman" w:hAnsi="Times New Roman" w:cs="Times New Roman"/>
          <w:sz w:val="24"/>
          <w:szCs w:val="24"/>
          <w:shd w:val="clear" w:color="auto" w:fill="FFFFFF"/>
        </w:rPr>
      </w:pPr>
      <w:r w:rsidRPr="001E24C1">
        <w:rPr>
          <w:rFonts w:ascii="Times New Roman" w:hAnsi="Times New Roman" w:cs="Times New Roman"/>
          <w:sz w:val="24"/>
          <w:szCs w:val="24"/>
        </w:rPr>
        <w:t xml:space="preserve">BRASIL. </w:t>
      </w:r>
      <w:r w:rsidRPr="001E24C1">
        <w:rPr>
          <w:rFonts w:ascii="Times New Roman" w:hAnsi="Times New Roman" w:cs="Times New Roman"/>
          <w:b/>
          <w:sz w:val="24"/>
          <w:szCs w:val="24"/>
        </w:rPr>
        <w:t>Constituição Federal de 24 de janeiro de 1967.</w:t>
      </w:r>
      <w:r w:rsidRPr="001E24C1">
        <w:rPr>
          <w:rFonts w:ascii="Times New Roman" w:hAnsi="Times New Roman" w:cs="Times New Roman"/>
          <w:sz w:val="24"/>
          <w:szCs w:val="24"/>
        </w:rPr>
        <w:t xml:space="preserve"> Disponível em: </w:t>
      </w:r>
      <w:hyperlink r:id="rId15" w:history="1">
        <w:r w:rsidRPr="001E24C1">
          <w:rPr>
            <w:rStyle w:val="Hyperlink"/>
            <w:rFonts w:ascii="Times New Roman" w:hAnsi="Times New Roman" w:cs="Times New Roman"/>
            <w:sz w:val="24"/>
            <w:szCs w:val="24"/>
            <w:shd w:val="clear" w:color="auto" w:fill="FFFFFF"/>
          </w:rPr>
          <w:t>www.planalto.gov.br</w:t>
        </w:r>
      </w:hyperlink>
      <w:r w:rsidRPr="001E24C1">
        <w:rPr>
          <w:rFonts w:ascii="Times New Roman" w:hAnsi="Times New Roman" w:cs="Times New Roman"/>
          <w:sz w:val="24"/>
          <w:szCs w:val="24"/>
          <w:shd w:val="clear" w:color="auto" w:fill="FFFFFF"/>
        </w:rPr>
        <w:t>.  Acessada em: 23 de abril de 2016.</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bookmarkStart w:id="13" w:name="OLE_LINK6"/>
      <w:r w:rsidRPr="001E24C1">
        <w:rPr>
          <w:rFonts w:ascii="Times New Roman" w:hAnsi="Times New Roman" w:cs="Times New Roman"/>
          <w:b/>
          <w:iCs/>
          <w:sz w:val="24"/>
          <w:szCs w:val="24"/>
        </w:rPr>
        <w:t>Lei n. 4.024</w:t>
      </w:r>
      <w:r w:rsidRPr="001E24C1">
        <w:rPr>
          <w:rFonts w:ascii="Times New Roman" w:hAnsi="Times New Roman" w:cs="Times New Roman"/>
          <w:b/>
          <w:sz w:val="24"/>
          <w:szCs w:val="24"/>
        </w:rPr>
        <w:t>, de 20 de dezembro de 1961</w:t>
      </w:r>
      <w:bookmarkEnd w:id="13"/>
      <w:r w:rsidRPr="001E24C1">
        <w:rPr>
          <w:rFonts w:ascii="Times New Roman" w:hAnsi="Times New Roman" w:cs="Times New Roman"/>
          <w:b/>
          <w:sz w:val="24"/>
          <w:szCs w:val="24"/>
        </w:rPr>
        <w:t>.</w:t>
      </w:r>
      <w:r w:rsidRPr="001E24C1">
        <w:rPr>
          <w:rFonts w:ascii="Times New Roman" w:hAnsi="Times New Roman" w:cs="Times New Roman"/>
          <w:sz w:val="24"/>
          <w:szCs w:val="24"/>
        </w:rPr>
        <w:t xml:space="preserve"> Fixa as Diretrizes e Bases da</w:t>
      </w:r>
      <w:r w:rsidRPr="001E24C1">
        <w:rPr>
          <w:rFonts w:ascii="Times New Roman" w:hAnsi="Times New Roman" w:cs="Times New Roman"/>
          <w:i/>
          <w:sz w:val="24"/>
          <w:szCs w:val="24"/>
        </w:rPr>
        <w:t xml:space="preserve"> </w:t>
      </w:r>
      <w:r w:rsidRPr="001E24C1">
        <w:rPr>
          <w:rFonts w:ascii="Times New Roman" w:hAnsi="Times New Roman" w:cs="Times New Roman"/>
          <w:sz w:val="24"/>
          <w:szCs w:val="24"/>
        </w:rPr>
        <w:t>Educação Nacional. Brasília: Congresso Nacional, 1961.</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bookmarkStart w:id="14" w:name="OLE_LINK5"/>
      <w:r w:rsidRPr="001E24C1">
        <w:rPr>
          <w:rFonts w:ascii="Times New Roman" w:hAnsi="Times New Roman" w:cs="Times New Roman"/>
          <w:b/>
          <w:sz w:val="24"/>
          <w:szCs w:val="24"/>
        </w:rPr>
        <w:t>Lei n. 9.394, de 20 de dezembro de 1996</w:t>
      </w:r>
      <w:bookmarkEnd w:id="14"/>
      <w:r w:rsidRPr="001E24C1">
        <w:rPr>
          <w:rFonts w:ascii="Times New Roman" w:hAnsi="Times New Roman" w:cs="Times New Roman"/>
          <w:sz w:val="24"/>
          <w:szCs w:val="24"/>
        </w:rPr>
        <w:t>. Estabelece as Diretrizes e Bases da Educação Nacional</w:t>
      </w:r>
      <w:r w:rsidRPr="001E24C1">
        <w:rPr>
          <w:rFonts w:ascii="Times New Roman" w:hAnsi="Times New Roman" w:cs="Times New Roman"/>
          <w:i/>
          <w:sz w:val="24"/>
          <w:szCs w:val="24"/>
        </w:rPr>
        <w:t>.</w:t>
      </w:r>
      <w:r w:rsidRPr="001E24C1">
        <w:rPr>
          <w:rFonts w:ascii="Times New Roman" w:hAnsi="Times New Roman" w:cs="Times New Roman"/>
          <w:sz w:val="24"/>
          <w:szCs w:val="24"/>
        </w:rPr>
        <w:t xml:space="preserve"> </w:t>
      </w:r>
      <w:r w:rsidR="00A36D76" w:rsidRPr="001E24C1">
        <w:rPr>
          <w:rFonts w:ascii="Times New Roman" w:hAnsi="Times New Roman" w:cs="Times New Roman"/>
          <w:sz w:val="24"/>
          <w:szCs w:val="24"/>
        </w:rPr>
        <w:t xml:space="preserve">Brasília,1996. </w:t>
      </w:r>
    </w:p>
    <w:p w:rsidR="004F5A9F" w:rsidRPr="001E24C1" w:rsidRDefault="004F5A9F" w:rsidP="004F5A9F">
      <w:pPr>
        <w:spacing w:after="120" w:line="240" w:lineRule="auto"/>
        <w:rPr>
          <w:rFonts w:ascii="Times New Roman" w:hAnsi="Times New Roman" w:cs="Times New Roman"/>
          <w:sz w:val="24"/>
          <w:szCs w:val="24"/>
        </w:rPr>
      </w:pPr>
      <w:r w:rsidRPr="001E24C1">
        <w:rPr>
          <w:rFonts w:ascii="Times New Roman" w:eastAsia="Malgun Gothic" w:hAnsi="Times New Roman" w:cs="Times New Roman"/>
          <w:sz w:val="24"/>
          <w:szCs w:val="24"/>
        </w:rPr>
        <w:t>BRASIL</w:t>
      </w:r>
      <w:r w:rsidRPr="001E24C1">
        <w:rPr>
          <w:rFonts w:ascii="Times New Roman" w:hAnsi="Times New Roman" w:cs="Times New Roman"/>
          <w:sz w:val="24"/>
          <w:szCs w:val="24"/>
        </w:rPr>
        <w:t xml:space="preserve">. </w:t>
      </w:r>
      <w:r w:rsidRPr="001E24C1">
        <w:rPr>
          <w:rFonts w:ascii="Times New Roman" w:hAnsi="Times New Roman" w:cs="Times New Roman"/>
          <w:b/>
          <w:sz w:val="24"/>
          <w:szCs w:val="24"/>
        </w:rPr>
        <w:t>Lei nº 13.005</w:t>
      </w:r>
      <w:r w:rsidRPr="001E24C1">
        <w:rPr>
          <w:rFonts w:ascii="Times New Roman" w:hAnsi="Times New Roman" w:cs="Times New Roman"/>
          <w:sz w:val="24"/>
          <w:szCs w:val="24"/>
        </w:rPr>
        <w:t>, de 25 de junho de 2014. Aprova o Plano Nacional de Educação - PNE e dá outras providências.</w:t>
      </w:r>
      <w:r w:rsidRPr="001E24C1">
        <w:rPr>
          <w:rFonts w:ascii="Times New Roman" w:hAnsi="Times New Roman" w:cs="Times New Roman"/>
          <w:sz w:val="24"/>
          <w:szCs w:val="24"/>
          <w:shd w:val="clear" w:color="auto" w:fill="FFFFFF"/>
        </w:rPr>
        <w:t xml:space="preserve"> Brasília, 25 de junho de 2014a</w:t>
      </w:r>
    </w:p>
    <w:p w:rsidR="004F5A9F" w:rsidRPr="001E24C1" w:rsidRDefault="004F5A9F" w:rsidP="004F5A9F">
      <w:pPr>
        <w:pStyle w:val="Default"/>
        <w:spacing w:after="120"/>
        <w:rPr>
          <w:rFonts w:ascii="Times New Roman" w:hAnsi="Times New Roman" w:cs="Times New Roman"/>
          <w:color w:val="auto"/>
          <w:shd w:val="clear" w:color="auto" w:fill="FFFFFF"/>
        </w:rPr>
      </w:pPr>
      <w:r w:rsidRPr="001E24C1">
        <w:rPr>
          <w:rFonts w:ascii="Times New Roman" w:eastAsia="Malgun Gothic" w:hAnsi="Times New Roman" w:cs="Times New Roman"/>
          <w:color w:val="auto"/>
        </w:rPr>
        <w:t>BRASIL</w:t>
      </w:r>
      <w:r w:rsidRPr="001E24C1">
        <w:rPr>
          <w:rFonts w:ascii="Times New Roman" w:hAnsi="Times New Roman" w:cs="Times New Roman"/>
          <w:color w:val="auto"/>
        </w:rPr>
        <w:t xml:space="preserve">. </w:t>
      </w:r>
      <w:r w:rsidRPr="001E24C1">
        <w:rPr>
          <w:rFonts w:ascii="Times New Roman" w:hAnsi="Times New Roman" w:cs="Times New Roman"/>
          <w:b/>
          <w:color w:val="auto"/>
        </w:rPr>
        <w:t>Lei nº 13.005, de 25 de junho de 2014</w:t>
      </w:r>
      <w:r w:rsidRPr="001E24C1">
        <w:rPr>
          <w:rFonts w:ascii="Times New Roman" w:hAnsi="Times New Roman" w:cs="Times New Roman"/>
          <w:color w:val="auto"/>
        </w:rPr>
        <w:t>. Aprova o Plano Nacional de Educação - PNE e dá outras providências.</w:t>
      </w:r>
      <w:r w:rsidRPr="001E24C1">
        <w:rPr>
          <w:rFonts w:ascii="Times New Roman" w:hAnsi="Times New Roman" w:cs="Times New Roman"/>
          <w:color w:val="auto"/>
          <w:shd w:val="clear" w:color="auto" w:fill="FFFFFF"/>
        </w:rPr>
        <w:t xml:space="preserve"> Brasília, 25 de junho de 2014; 193º da Independência e 126º da República.</w:t>
      </w:r>
    </w:p>
    <w:p w:rsidR="004F5A9F" w:rsidRPr="001E24C1" w:rsidRDefault="004F5A9F" w:rsidP="004F5A9F">
      <w:pPr>
        <w:pStyle w:val="Default"/>
        <w:spacing w:after="120"/>
        <w:rPr>
          <w:rFonts w:ascii="Times New Roman" w:hAnsi="Times New Roman" w:cs="Times New Roman"/>
          <w:color w:val="auto"/>
        </w:rPr>
      </w:pPr>
      <w:r w:rsidRPr="001E24C1">
        <w:rPr>
          <w:rFonts w:ascii="Times New Roman" w:hAnsi="Times New Roman" w:cs="Times New Roman"/>
          <w:color w:val="auto"/>
        </w:rPr>
        <w:t xml:space="preserve">BRASIL. </w:t>
      </w:r>
      <w:r w:rsidRPr="001E24C1">
        <w:rPr>
          <w:rFonts w:ascii="Times New Roman" w:hAnsi="Times New Roman" w:cs="Times New Roman"/>
          <w:b/>
          <w:color w:val="auto"/>
        </w:rPr>
        <w:t>Lei nº. 12.796/2013</w:t>
      </w:r>
      <w:r w:rsidRPr="001E24C1">
        <w:rPr>
          <w:rFonts w:ascii="Times New Roman" w:hAnsi="Times New Roman" w:cs="Times New Roman"/>
          <w:color w:val="auto"/>
        </w:rPr>
        <w:t>. Altera a Lei n</w:t>
      </w:r>
      <w:r w:rsidRPr="001E24C1">
        <w:rPr>
          <w:rFonts w:ascii="Times New Roman" w:hAnsi="Times New Roman" w:cs="Times New Roman"/>
          <w:color w:val="auto"/>
          <w:u w:val="single"/>
          <w:vertAlign w:val="superscript"/>
        </w:rPr>
        <w:t>o</w:t>
      </w:r>
      <w:r w:rsidRPr="001E24C1">
        <w:rPr>
          <w:rStyle w:val="apple-converted-space"/>
          <w:rFonts w:ascii="Times New Roman" w:hAnsi="Times New Roman" w:cs="Times New Roman"/>
          <w:color w:val="auto"/>
        </w:rPr>
        <w:t> </w:t>
      </w:r>
      <w:r w:rsidRPr="001E24C1">
        <w:rPr>
          <w:rFonts w:ascii="Times New Roman" w:hAnsi="Times New Roman" w:cs="Times New Roman"/>
          <w:color w:val="auto"/>
        </w:rPr>
        <w:t>9.394, de 20 de dezembro de 1996, que estabelece as diretrizes e bases da educação nacional, para dispor sobre a formação dos profissionais da educação e dar outras providências</w:t>
      </w:r>
      <w:r w:rsidR="00A36D76" w:rsidRPr="001E24C1">
        <w:rPr>
          <w:rFonts w:ascii="Times New Roman" w:hAnsi="Times New Roman" w:cs="Times New Roman"/>
          <w:color w:val="auto"/>
        </w:rPr>
        <w:t>. Brasília, 4 de abril de 2013.</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Ministério da Educação. </w:t>
      </w:r>
      <w:r w:rsidRPr="001E24C1">
        <w:rPr>
          <w:rFonts w:ascii="Times New Roman" w:hAnsi="Times New Roman" w:cs="Times New Roman"/>
          <w:b/>
          <w:bCs/>
          <w:sz w:val="24"/>
          <w:szCs w:val="24"/>
        </w:rPr>
        <w:t>Diretrizes nacionais da educa</w:t>
      </w:r>
      <w:r w:rsidR="00A36D76" w:rsidRPr="001E24C1">
        <w:rPr>
          <w:rFonts w:ascii="Times New Roman" w:hAnsi="Times New Roman" w:cs="Times New Roman"/>
          <w:b/>
          <w:bCs/>
          <w:sz w:val="24"/>
          <w:szCs w:val="24"/>
        </w:rPr>
        <w:t xml:space="preserve">ção especial na educação básica. </w:t>
      </w:r>
      <w:r w:rsidRPr="001E24C1">
        <w:rPr>
          <w:rFonts w:ascii="Times New Roman" w:hAnsi="Times New Roman" w:cs="Times New Roman"/>
          <w:sz w:val="24"/>
          <w:szCs w:val="24"/>
        </w:rPr>
        <w:t>Sec</w:t>
      </w:r>
      <w:r w:rsidR="00A36D76" w:rsidRPr="001E24C1">
        <w:rPr>
          <w:rFonts w:ascii="Times New Roman" w:hAnsi="Times New Roman" w:cs="Times New Roman"/>
          <w:sz w:val="24"/>
          <w:szCs w:val="24"/>
        </w:rPr>
        <w:t xml:space="preserve">retária de Educação Especial, </w:t>
      </w:r>
      <w:r w:rsidRPr="001E24C1">
        <w:rPr>
          <w:rFonts w:ascii="Times New Roman" w:hAnsi="Times New Roman" w:cs="Times New Roman"/>
          <w:sz w:val="24"/>
          <w:szCs w:val="24"/>
        </w:rPr>
        <w:t>MEC/ SEESP, 2001.</w:t>
      </w:r>
    </w:p>
    <w:p w:rsidR="004F5A9F" w:rsidRPr="001E24C1" w:rsidRDefault="004F5A9F" w:rsidP="004F5A9F">
      <w:pPr>
        <w:pStyle w:val="Default"/>
        <w:spacing w:after="120"/>
        <w:rPr>
          <w:rFonts w:ascii="Times New Roman" w:hAnsi="Times New Roman" w:cs="Times New Roman"/>
          <w:color w:val="auto"/>
        </w:rPr>
      </w:pPr>
      <w:r w:rsidRPr="001E24C1">
        <w:rPr>
          <w:rFonts w:ascii="Times New Roman" w:eastAsia="Malgun Gothic" w:hAnsi="Times New Roman" w:cs="Times New Roman"/>
          <w:color w:val="auto"/>
        </w:rPr>
        <w:t xml:space="preserve">BRASIL. </w:t>
      </w:r>
      <w:r w:rsidRPr="001E24C1">
        <w:rPr>
          <w:rFonts w:ascii="Times New Roman" w:hAnsi="Times New Roman" w:cs="Times New Roman"/>
          <w:color w:val="auto"/>
        </w:rPr>
        <w:t xml:space="preserve">Ministério da Educação. </w:t>
      </w:r>
      <w:r w:rsidRPr="001E24C1">
        <w:rPr>
          <w:rFonts w:ascii="Times New Roman" w:hAnsi="Times New Roman" w:cs="Times New Roman"/>
          <w:b/>
          <w:color w:val="auto"/>
        </w:rPr>
        <w:t>Plano Nacional de Educação 2014-2024</w:t>
      </w:r>
      <w:r w:rsidRPr="001E24C1">
        <w:rPr>
          <w:rFonts w:ascii="Times New Roman" w:hAnsi="Times New Roman" w:cs="Times New Roman"/>
          <w:color w:val="auto"/>
        </w:rPr>
        <w:t>. Brasília, 2014b</w:t>
      </w:r>
    </w:p>
    <w:p w:rsidR="004F5A9F" w:rsidRPr="003A7845"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Ministério da Educação. Secretaria de Educação Especial. </w:t>
      </w:r>
      <w:r w:rsidRPr="001E24C1">
        <w:rPr>
          <w:rFonts w:ascii="Times New Roman" w:hAnsi="Times New Roman" w:cs="Times New Roman"/>
          <w:b/>
          <w:iCs/>
          <w:sz w:val="24"/>
          <w:szCs w:val="24"/>
        </w:rPr>
        <w:t>Política Nacional de</w:t>
      </w:r>
      <w:r w:rsidR="00A36D76" w:rsidRPr="001E24C1">
        <w:rPr>
          <w:rFonts w:ascii="Times New Roman" w:hAnsi="Times New Roman" w:cs="Times New Roman"/>
          <w:b/>
          <w:iCs/>
          <w:sz w:val="24"/>
          <w:szCs w:val="24"/>
        </w:rPr>
        <w:t xml:space="preserve"> Educação Especial</w:t>
      </w:r>
      <w:r w:rsidR="00A36D76" w:rsidRPr="001E24C1">
        <w:rPr>
          <w:rFonts w:ascii="Times New Roman" w:hAnsi="Times New Roman" w:cs="Times New Roman"/>
          <w:b/>
          <w:sz w:val="24"/>
          <w:szCs w:val="24"/>
        </w:rPr>
        <w:t xml:space="preserve">: </w:t>
      </w:r>
      <w:r w:rsidR="00A36D76" w:rsidRPr="001E24C1">
        <w:rPr>
          <w:rFonts w:ascii="Times New Roman" w:hAnsi="Times New Roman" w:cs="Times New Roman"/>
          <w:sz w:val="24"/>
          <w:szCs w:val="24"/>
        </w:rPr>
        <w:t>livro 1. Brasília: MEC/SEESP, 1994.</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shd w:val="clear" w:color="auto" w:fill="FFFFFF"/>
        </w:rPr>
      </w:pPr>
      <w:r w:rsidRPr="001E24C1">
        <w:rPr>
          <w:rFonts w:ascii="Times New Roman" w:hAnsi="Times New Roman" w:cs="Times New Roman"/>
          <w:sz w:val="24"/>
          <w:szCs w:val="24"/>
        </w:rPr>
        <w:lastRenderedPageBreak/>
        <w:t xml:space="preserve">BRASIL. Ministério da Marinha de Guerra, Ministério do Exercício e da Aeronáutica. </w:t>
      </w:r>
      <w:r w:rsidRPr="001E24C1">
        <w:rPr>
          <w:rFonts w:ascii="Times New Roman" w:hAnsi="Times New Roman" w:cs="Times New Roman"/>
          <w:b/>
          <w:sz w:val="24"/>
          <w:szCs w:val="24"/>
        </w:rPr>
        <w:t>Emenda Constitucional n.1, de 17 de outubro de 1969</w:t>
      </w:r>
      <w:r w:rsidRPr="001E24C1">
        <w:rPr>
          <w:rFonts w:ascii="Times New Roman" w:hAnsi="Times New Roman" w:cs="Times New Roman"/>
          <w:sz w:val="24"/>
          <w:szCs w:val="24"/>
        </w:rPr>
        <w:t>. Constituição Federal de 1967.</w:t>
      </w:r>
      <w:r w:rsidRPr="001E24C1">
        <w:rPr>
          <w:rFonts w:ascii="Times New Roman" w:eastAsia="Times New Roman" w:hAnsi="Times New Roman" w:cs="Times New Roman"/>
          <w:color w:val="646464"/>
          <w:sz w:val="24"/>
          <w:szCs w:val="24"/>
          <w:lang w:eastAsia="pt-BR"/>
        </w:rPr>
        <w:t xml:space="preserve"> </w:t>
      </w:r>
      <w:r w:rsidRPr="001E24C1">
        <w:rPr>
          <w:rFonts w:ascii="Times New Roman" w:hAnsi="Times New Roman" w:cs="Times New Roman"/>
          <w:sz w:val="24"/>
          <w:szCs w:val="24"/>
        </w:rPr>
        <w:t xml:space="preserve">Disponível em: </w:t>
      </w:r>
      <w:hyperlink r:id="rId16" w:history="1">
        <w:r w:rsidRPr="001E24C1">
          <w:rPr>
            <w:rStyle w:val="Hyperlink"/>
            <w:rFonts w:ascii="Times New Roman" w:hAnsi="Times New Roman" w:cs="Times New Roman"/>
            <w:sz w:val="24"/>
            <w:szCs w:val="24"/>
            <w:shd w:val="clear" w:color="auto" w:fill="FFFFFF"/>
          </w:rPr>
          <w:t>www.planalto.gov.br</w:t>
        </w:r>
      </w:hyperlink>
      <w:r w:rsidRPr="001E24C1">
        <w:rPr>
          <w:rFonts w:ascii="Times New Roman" w:hAnsi="Times New Roman" w:cs="Times New Roman"/>
          <w:sz w:val="24"/>
          <w:szCs w:val="24"/>
          <w:shd w:val="clear" w:color="auto" w:fill="FFFFFF"/>
        </w:rPr>
        <w:t>. Acessado em: 23 de abril de 2016.</w:t>
      </w:r>
    </w:p>
    <w:p w:rsidR="004F5A9F" w:rsidRPr="001E24C1" w:rsidRDefault="004F5A9F" w:rsidP="004F5A9F">
      <w:pPr>
        <w:shd w:val="clear" w:color="auto" w:fill="FFFFFF"/>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O Acesso de Alunos com Deficiência às Escolas e Classes Comuns da Rede Regular / </w:t>
      </w:r>
      <w:r w:rsidRPr="001E24C1">
        <w:rPr>
          <w:rFonts w:ascii="Times New Roman" w:hAnsi="Times New Roman" w:cs="Times New Roman"/>
          <w:b/>
          <w:sz w:val="24"/>
          <w:szCs w:val="24"/>
        </w:rPr>
        <w:t>Ministério Público Federal:</w:t>
      </w:r>
      <w:r w:rsidRPr="001E24C1">
        <w:rPr>
          <w:rFonts w:ascii="Times New Roman" w:hAnsi="Times New Roman" w:cs="Times New Roman"/>
          <w:sz w:val="24"/>
          <w:szCs w:val="24"/>
        </w:rPr>
        <w:t xml:space="preserve"> Fundação Procurador Pedro Jorge de Melo e Silva (organizadores) / 2ª ed. rev. e atualizada. Brasília: Procuradoria Federal dos Direitos do Cidadão, 2004.</w:t>
      </w:r>
    </w:p>
    <w:p w:rsidR="004F5A9F" w:rsidRPr="001E24C1" w:rsidRDefault="004F5A9F" w:rsidP="004F5A9F">
      <w:pPr>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sz w:val="24"/>
          <w:szCs w:val="24"/>
        </w:rPr>
        <w:t>Plano Nacional de Educ</w:t>
      </w:r>
      <w:r w:rsidR="00A36D76" w:rsidRPr="001E24C1">
        <w:rPr>
          <w:rFonts w:ascii="Times New Roman" w:hAnsi="Times New Roman" w:cs="Times New Roman"/>
          <w:b/>
          <w:sz w:val="24"/>
          <w:szCs w:val="24"/>
        </w:rPr>
        <w:t>ação em Direitos Humanos: 2007</w:t>
      </w:r>
      <w:r w:rsidR="00A36D76" w:rsidRPr="001E24C1">
        <w:rPr>
          <w:rFonts w:ascii="Times New Roman" w:hAnsi="Times New Roman" w:cs="Times New Roman"/>
          <w:sz w:val="24"/>
          <w:szCs w:val="24"/>
        </w:rPr>
        <w:t xml:space="preserve">. </w:t>
      </w:r>
      <w:r w:rsidRPr="001E24C1">
        <w:rPr>
          <w:rFonts w:ascii="Times New Roman" w:hAnsi="Times New Roman" w:cs="Times New Roman"/>
          <w:sz w:val="24"/>
          <w:szCs w:val="24"/>
        </w:rPr>
        <w:t xml:space="preserve">Comitê Nacional de </w:t>
      </w:r>
      <w:r w:rsidR="00A36D76" w:rsidRPr="001E24C1">
        <w:rPr>
          <w:rFonts w:ascii="Times New Roman" w:hAnsi="Times New Roman" w:cs="Times New Roman"/>
          <w:sz w:val="24"/>
          <w:szCs w:val="24"/>
        </w:rPr>
        <w:t xml:space="preserve">Educação em Direitos Humanos. </w:t>
      </w:r>
      <w:r w:rsidRPr="001E24C1">
        <w:rPr>
          <w:rFonts w:ascii="Times New Roman" w:hAnsi="Times New Roman" w:cs="Times New Roman"/>
          <w:sz w:val="24"/>
          <w:szCs w:val="24"/>
        </w:rPr>
        <w:t>Brasília: Secretaria Especial dos Direitos Humanos, Ministério da Educação, Ministério da Justiça, UNESCO, 2007.</w:t>
      </w:r>
    </w:p>
    <w:p w:rsidR="004F5A9F" w:rsidRPr="001E24C1" w:rsidRDefault="004F5A9F" w:rsidP="004F5A9F">
      <w:pPr>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w:t>
      </w:r>
      <w:r w:rsidRPr="001E24C1">
        <w:rPr>
          <w:rFonts w:ascii="Times New Roman" w:hAnsi="Times New Roman" w:cs="Times New Roman"/>
          <w:b/>
          <w:sz w:val="24"/>
          <w:szCs w:val="24"/>
        </w:rPr>
        <w:t>Programa Escola Acessível. Secretária de Educação Especial</w:t>
      </w:r>
      <w:r w:rsidRPr="001E24C1">
        <w:rPr>
          <w:rFonts w:ascii="Times New Roman" w:hAnsi="Times New Roman" w:cs="Times New Roman"/>
          <w:sz w:val="24"/>
          <w:szCs w:val="24"/>
        </w:rPr>
        <w:t>. Documento Orientador do Programa Escola Acessível. Brasília: Ministério da Educação. 2013b.</w:t>
      </w:r>
    </w:p>
    <w:p w:rsidR="004F5A9F" w:rsidRPr="001E24C1" w:rsidRDefault="004F5A9F" w:rsidP="004F5A9F">
      <w:pPr>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 BRASIL. </w:t>
      </w:r>
      <w:r w:rsidRPr="001E24C1">
        <w:rPr>
          <w:rFonts w:ascii="Times New Roman" w:hAnsi="Times New Roman" w:cs="Times New Roman"/>
          <w:b/>
          <w:sz w:val="24"/>
          <w:szCs w:val="24"/>
        </w:rPr>
        <w:t>Resolução/CD/FNDE nº 19, de 21 de maio de 2013</w:t>
      </w:r>
      <w:r w:rsidRPr="001E24C1">
        <w:rPr>
          <w:rFonts w:ascii="Times New Roman" w:hAnsi="Times New Roman" w:cs="Times New Roman"/>
          <w:sz w:val="24"/>
          <w:szCs w:val="24"/>
        </w:rPr>
        <w:t xml:space="preserve">. </w:t>
      </w:r>
      <w:r w:rsidRPr="001E24C1">
        <w:rPr>
          <w:rFonts w:ascii="Times New Roman" w:hAnsi="Times New Roman" w:cs="Times New Roman"/>
          <w:color w:val="000000"/>
          <w:sz w:val="24"/>
          <w:szCs w:val="24"/>
          <w:shd w:val="clear" w:color="auto" w:fill="FFFFFF"/>
        </w:rPr>
        <w:t>Dispõe sobre a destinação de recursos financeiros, nos moldes operacionais e regulamentares do Programa Dinheiro Direto na Escola (PDDE), a escolas públicas municipais, estaduais e do Distrito Federal da educação básica, com matrículas de alunos público alvo da educação especial em classes comuns do ensino regular, que tenham sido contempladas com salas de recursos multifuncionais. Brasília: Ministério da Educação, 2013</w:t>
      </w:r>
      <w:r w:rsidR="00A36D76" w:rsidRPr="001E24C1">
        <w:rPr>
          <w:rFonts w:ascii="Times New Roman" w:hAnsi="Times New Roman" w:cs="Times New Roman"/>
          <w:sz w:val="24"/>
          <w:szCs w:val="24"/>
        </w:rPr>
        <w:t>a.</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BRASIL. Secretaria de Direitos Humanos da Presidência da República. </w:t>
      </w:r>
      <w:r w:rsidRPr="001E24C1">
        <w:rPr>
          <w:rFonts w:ascii="Times New Roman" w:hAnsi="Times New Roman" w:cs="Times New Roman"/>
          <w:b/>
          <w:sz w:val="24"/>
          <w:szCs w:val="24"/>
        </w:rPr>
        <w:t xml:space="preserve">Educação em Direitos Humanos: Diretrizes Nacionais. </w:t>
      </w:r>
      <w:r w:rsidRPr="001E24C1">
        <w:rPr>
          <w:rFonts w:ascii="Times New Roman" w:hAnsi="Times New Roman" w:cs="Times New Roman"/>
          <w:sz w:val="24"/>
          <w:szCs w:val="24"/>
        </w:rPr>
        <w:t>Brasília: Coordenação Geral de Educação em SDH/PR, Direitos Humanos, Secretaria Nacional de Promoção e Defesa dos Direitos Humanos, 2013.</w:t>
      </w:r>
    </w:p>
    <w:p w:rsidR="004F5A9F" w:rsidRPr="001E24C1" w:rsidRDefault="004F5A9F" w:rsidP="00A36D76">
      <w:pPr>
        <w:pStyle w:val="Default"/>
        <w:spacing w:after="120"/>
        <w:rPr>
          <w:rFonts w:ascii="Times New Roman" w:hAnsi="Times New Roman" w:cs="Times New Roman"/>
          <w:color w:val="auto"/>
          <w:shd w:val="clear" w:color="auto" w:fill="FFFFFF"/>
        </w:rPr>
      </w:pPr>
      <w:r w:rsidRPr="001E24C1">
        <w:rPr>
          <w:rFonts w:ascii="Times New Roman" w:hAnsi="Times New Roman" w:cs="Times New Roman"/>
          <w:color w:val="auto"/>
          <w:shd w:val="clear" w:color="auto" w:fill="FFFFFF"/>
        </w:rPr>
        <w:t xml:space="preserve">BRASIL. Superior Tribunal de Justiça. </w:t>
      </w:r>
      <w:r w:rsidRPr="001E24C1">
        <w:rPr>
          <w:rFonts w:ascii="Times New Roman" w:hAnsi="Times New Roman" w:cs="Times New Roman"/>
          <w:b/>
          <w:color w:val="auto"/>
          <w:shd w:val="clear" w:color="auto" w:fill="FFFFFF"/>
        </w:rPr>
        <w:t xml:space="preserve">Decisão Julgada pelo </w:t>
      </w:r>
      <w:r w:rsidRPr="001E24C1">
        <w:rPr>
          <w:rFonts w:ascii="Times New Roman" w:hAnsi="Times New Roman" w:cs="Times New Roman"/>
          <w:b/>
        </w:rPr>
        <w:t>Ministro Celso de Mello</w:t>
      </w:r>
      <w:r w:rsidRPr="001E24C1">
        <w:rPr>
          <w:rFonts w:ascii="Times New Roman" w:hAnsi="Times New Roman" w:cs="Times New Roman"/>
        </w:rPr>
        <w:t xml:space="preserve">, 12 de maio de 2000. Disponível em: &lt; </w:t>
      </w:r>
      <w:hyperlink r:id="rId17" w:history="1">
        <w:r w:rsidRPr="001E24C1">
          <w:rPr>
            <w:rStyle w:val="Hyperlink"/>
            <w:rFonts w:ascii="Times New Roman" w:hAnsi="Times New Roman" w:cs="Times New Roman"/>
          </w:rPr>
          <w:t>http://www.planalto.gov.br/ccivil_03/leis/L9394.htm</w:t>
        </w:r>
      </w:hyperlink>
      <w:r w:rsidRPr="001E24C1">
        <w:rPr>
          <w:rFonts w:ascii="Times New Roman" w:hAnsi="Times New Roman" w:cs="Times New Roman"/>
        </w:rPr>
        <w:t>&gt;. Acessado em: 26 de maio de 2016.</w:t>
      </w:r>
    </w:p>
    <w:p w:rsidR="004F5A9F" w:rsidRPr="001E24C1" w:rsidRDefault="004F5A9F" w:rsidP="004F5A9F">
      <w:pPr>
        <w:pStyle w:val="Ttulo3"/>
        <w:shd w:val="clear" w:color="auto" w:fill="FFFFFF"/>
        <w:spacing w:before="0" w:beforeAutospacing="0" w:after="120" w:afterAutospacing="0"/>
        <w:rPr>
          <w:b w:val="0"/>
          <w:sz w:val="24"/>
          <w:szCs w:val="24"/>
        </w:rPr>
      </w:pPr>
      <w:r w:rsidRPr="001E24C1">
        <w:rPr>
          <w:b w:val="0"/>
          <w:sz w:val="24"/>
          <w:szCs w:val="24"/>
        </w:rPr>
        <w:t xml:space="preserve">GARCIA, </w:t>
      </w:r>
      <w:proofErr w:type="spellStart"/>
      <w:r w:rsidRPr="001E24C1">
        <w:rPr>
          <w:b w:val="0"/>
          <w:sz w:val="24"/>
          <w:szCs w:val="24"/>
        </w:rPr>
        <w:t>Rosalba</w:t>
      </w:r>
      <w:proofErr w:type="spellEnd"/>
      <w:r w:rsidRPr="001E24C1">
        <w:rPr>
          <w:b w:val="0"/>
          <w:sz w:val="24"/>
          <w:szCs w:val="24"/>
        </w:rPr>
        <w:t xml:space="preserve"> Maria Cardoso. MICHELS, Maria Helena.</w:t>
      </w:r>
      <w:r w:rsidRPr="001E24C1">
        <w:rPr>
          <w:sz w:val="24"/>
          <w:szCs w:val="24"/>
        </w:rPr>
        <w:t xml:space="preserve"> A política de educação especial no Brasil (1991-2011): </w:t>
      </w:r>
      <w:r w:rsidRPr="001E24C1">
        <w:rPr>
          <w:b w:val="0"/>
          <w:sz w:val="24"/>
          <w:szCs w:val="24"/>
        </w:rPr>
        <w:t>uma análise da produção do gt15</w:t>
      </w:r>
      <w:r w:rsidR="007874FF" w:rsidRPr="001E24C1">
        <w:rPr>
          <w:b w:val="0"/>
          <w:sz w:val="24"/>
          <w:szCs w:val="24"/>
        </w:rPr>
        <w:t xml:space="preserve">.  Rev. bras. educ. </w:t>
      </w:r>
      <w:r w:rsidRPr="001E24C1">
        <w:rPr>
          <w:b w:val="0"/>
          <w:sz w:val="24"/>
          <w:szCs w:val="24"/>
        </w:rPr>
        <w:t>espec. vol.17 no.spe1 Marília May/</w:t>
      </w:r>
      <w:proofErr w:type="spellStart"/>
      <w:r w:rsidRPr="001E24C1">
        <w:rPr>
          <w:b w:val="0"/>
          <w:sz w:val="24"/>
          <w:szCs w:val="24"/>
        </w:rPr>
        <w:t>Aug</w:t>
      </w:r>
      <w:proofErr w:type="spellEnd"/>
      <w:r w:rsidRPr="001E24C1">
        <w:rPr>
          <w:b w:val="0"/>
          <w:sz w:val="24"/>
          <w:szCs w:val="24"/>
        </w:rPr>
        <w:t>. 2011.</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HOBSBAWM, Eric. </w:t>
      </w:r>
      <w:r w:rsidRPr="001E24C1">
        <w:rPr>
          <w:rFonts w:ascii="Times New Roman" w:hAnsi="Times New Roman" w:cs="Times New Roman"/>
          <w:b/>
          <w:iCs/>
          <w:sz w:val="24"/>
          <w:szCs w:val="24"/>
        </w:rPr>
        <w:t>Era dos extremos</w:t>
      </w:r>
      <w:r w:rsidRPr="001E24C1">
        <w:rPr>
          <w:rFonts w:ascii="Times New Roman" w:hAnsi="Times New Roman" w:cs="Times New Roman"/>
          <w:b/>
          <w:sz w:val="24"/>
          <w:szCs w:val="24"/>
        </w:rPr>
        <w:t>:</w:t>
      </w:r>
      <w:r w:rsidRPr="001E24C1">
        <w:rPr>
          <w:rFonts w:ascii="Times New Roman" w:hAnsi="Times New Roman" w:cs="Times New Roman"/>
          <w:sz w:val="24"/>
          <w:szCs w:val="24"/>
        </w:rPr>
        <w:t xml:space="preserve"> o breve século XX (1914-1991. São Paulo: Companhia das Letras, 1995.</w:t>
      </w:r>
    </w:p>
    <w:p w:rsidR="004F5A9F" w:rsidRPr="001E24C1" w:rsidRDefault="004F5A9F" w:rsidP="004F5A9F">
      <w:pPr>
        <w:autoSpaceDE w:val="0"/>
        <w:autoSpaceDN w:val="0"/>
        <w:adjustRightInd w:val="0"/>
        <w:spacing w:after="120" w:line="240" w:lineRule="auto"/>
        <w:rPr>
          <w:rFonts w:ascii="Times New Roman" w:hAnsi="Times New Roman" w:cs="Times New Roman"/>
          <w:color w:val="000000"/>
          <w:sz w:val="24"/>
          <w:szCs w:val="24"/>
        </w:rPr>
      </w:pPr>
      <w:r w:rsidRPr="001E24C1">
        <w:rPr>
          <w:rFonts w:ascii="Times New Roman" w:hAnsi="Times New Roman" w:cs="Times New Roman"/>
          <w:color w:val="000000"/>
          <w:sz w:val="24"/>
          <w:szCs w:val="24"/>
        </w:rPr>
        <w:t xml:space="preserve">HORTA, J. B. </w:t>
      </w:r>
      <w:r w:rsidRPr="001E24C1">
        <w:rPr>
          <w:rFonts w:ascii="Times New Roman" w:hAnsi="Times New Roman" w:cs="Times New Roman"/>
          <w:b/>
          <w:color w:val="000000"/>
          <w:sz w:val="24"/>
          <w:szCs w:val="24"/>
        </w:rPr>
        <w:t>Direito à educação e obrigatoriedade escolar</w:t>
      </w:r>
      <w:r w:rsidRPr="001E24C1">
        <w:rPr>
          <w:rFonts w:ascii="Times New Roman" w:hAnsi="Times New Roman" w:cs="Times New Roman"/>
          <w:color w:val="000000"/>
          <w:sz w:val="24"/>
          <w:szCs w:val="24"/>
        </w:rPr>
        <w:t>. Cadernos de Pesquisa, São Paulo: Fundação Carlos Chagas, p. 5-34, 1998.</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IANNI, O. </w:t>
      </w:r>
      <w:r w:rsidRPr="001E24C1">
        <w:rPr>
          <w:rFonts w:ascii="Times New Roman" w:hAnsi="Times New Roman" w:cs="Times New Roman"/>
          <w:b/>
          <w:iCs/>
          <w:sz w:val="24"/>
          <w:szCs w:val="24"/>
        </w:rPr>
        <w:t xml:space="preserve">A era do </w:t>
      </w:r>
      <w:proofErr w:type="spellStart"/>
      <w:r w:rsidRPr="001E24C1">
        <w:rPr>
          <w:rFonts w:ascii="Times New Roman" w:hAnsi="Times New Roman" w:cs="Times New Roman"/>
          <w:b/>
          <w:iCs/>
          <w:sz w:val="24"/>
          <w:szCs w:val="24"/>
        </w:rPr>
        <w:t>globalismo</w:t>
      </w:r>
      <w:proofErr w:type="spellEnd"/>
      <w:r w:rsidRPr="001E24C1">
        <w:rPr>
          <w:rFonts w:ascii="Times New Roman" w:hAnsi="Times New Roman" w:cs="Times New Roman"/>
          <w:b/>
          <w:sz w:val="24"/>
          <w:szCs w:val="24"/>
        </w:rPr>
        <w:t>.</w:t>
      </w:r>
      <w:r w:rsidRPr="001E24C1">
        <w:rPr>
          <w:rFonts w:ascii="Times New Roman" w:hAnsi="Times New Roman" w:cs="Times New Roman"/>
          <w:sz w:val="24"/>
          <w:szCs w:val="24"/>
        </w:rPr>
        <w:t xml:space="preserve"> 3. ed. Rio de Janeiro: Civilização Brasileira, 1997.</w:t>
      </w:r>
    </w:p>
    <w:p w:rsidR="004F5A9F" w:rsidRPr="001E24C1" w:rsidRDefault="004F5A9F" w:rsidP="004F5A9F">
      <w:pPr>
        <w:pStyle w:val="Default"/>
        <w:spacing w:after="120"/>
        <w:rPr>
          <w:rFonts w:ascii="Times New Roman" w:hAnsi="Times New Roman" w:cs="Times New Roman"/>
          <w:iCs/>
          <w:color w:val="auto"/>
        </w:rPr>
      </w:pPr>
      <w:r w:rsidRPr="001E24C1">
        <w:rPr>
          <w:rFonts w:ascii="Times New Roman" w:hAnsi="Times New Roman" w:cs="Times New Roman"/>
          <w:color w:val="auto"/>
        </w:rPr>
        <w:t>KASSAR, Mônica de Carvalho Magalhães. Educação especial na perspectiva da educação inclusiva: desafios da implantação de uma política nacional</w:t>
      </w:r>
      <w:r w:rsidRPr="001E24C1">
        <w:rPr>
          <w:rFonts w:ascii="Times New Roman" w:hAnsi="Times New Roman" w:cs="Times New Roman"/>
          <w:b/>
          <w:color w:val="auto"/>
        </w:rPr>
        <w:t>.</w:t>
      </w:r>
      <w:r w:rsidRPr="001E24C1">
        <w:rPr>
          <w:rFonts w:ascii="Times New Roman" w:hAnsi="Times New Roman" w:cs="Times New Roman"/>
          <w:color w:val="auto"/>
        </w:rPr>
        <w:t xml:space="preserve"> </w:t>
      </w:r>
      <w:r w:rsidRPr="001E24C1">
        <w:rPr>
          <w:rFonts w:ascii="Times New Roman" w:hAnsi="Times New Roman" w:cs="Times New Roman"/>
          <w:b/>
          <w:iCs/>
          <w:color w:val="auto"/>
        </w:rPr>
        <w:t>Educar em Revista</w:t>
      </w:r>
      <w:r w:rsidRPr="001E24C1">
        <w:rPr>
          <w:rFonts w:ascii="Times New Roman" w:hAnsi="Times New Roman" w:cs="Times New Roman"/>
          <w:iCs/>
          <w:color w:val="auto"/>
        </w:rPr>
        <w:t xml:space="preserve">, Curitiba, Brasil, n. 41, p. 61-79, </w:t>
      </w:r>
      <w:proofErr w:type="gramStart"/>
      <w:r w:rsidRPr="001E24C1">
        <w:rPr>
          <w:rFonts w:ascii="Times New Roman" w:hAnsi="Times New Roman" w:cs="Times New Roman"/>
          <w:iCs/>
          <w:color w:val="auto"/>
        </w:rPr>
        <w:t>jul./</w:t>
      </w:r>
      <w:proofErr w:type="gramEnd"/>
      <w:r w:rsidRPr="001E24C1">
        <w:rPr>
          <w:rFonts w:ascii="Times New Roman" w:hAnsi="Times New Roman" w:cs="Times New Roman"/>
          <w:iCs/>
          <w:color w:val="auto"/>
        </w:rPr>
        <w:t>set. 2011. Editora UFPR.</w:t>
      </w:r>
    </w:p>
    <w:p w:rsidR="004F5A9F" w:rsidRPr="001E24C1" w:rsidRDefault="004F5A9F" w:rsidP="004F5A9F">
      <w:pPr>
        <w:autoSpaceDE w:val="0"/>
        <w:autoSpaceDN w:val="0"/>
        <w:adjustRightInd w:val="0"/>
        <w:spacing w:after="120" w:line="240" w:lineRule="auto"/>
        <w:rPr>
          <w:rFonts w:ascii="Times New Roman" w:hAnsi="Times New Roman" w:cs="Times New Roman"/>
          <w:iCs/>
          <w:sz w:val="24"/>
          <w:szCs w:val="24"/>
        </w:rPr>
      </w:pPr>
      <w:r w:rsidRPr="001E24C1">
        <w:rPr>
          <w:rFonts w:ascii="Times New Roman" w:hAnsi="Times New Roman" w:cs="Times New Roman"/>
          <w:bCs/>
          <w:sz w:val="24"/>
          <w:szCs w:val="24"/>
        </w:rPr>
        <w:t>MACHADO,</w:t>
      </w:r>
      <w:r w:rsidRPr="001E24C1">
        <w:rPr>
          <w:rFonts w:ascii="Times New Roman" w:hAnsi="Times New Roman" w:cs="Times New Roman"/>
          <w:b/>
          <w:bCs/>
          <w:sz w:val="24"/>
          <w:szCs w:val="24"/>
        </w:rPr>
        <w:t xml:space="preserve"> </w:t>
      </w:r>
      <w:proofErr w:type="spellStart"/>
      <w:r w:rsidRPr="001E24C1">
        <w:rPr>
          <w:rFonts w:ascii="Times New Roman" w:hAnsi="Times New Roman" w:cs="Times New Roman"/>
          <w:iCs/>
          <w:sz w:val="24"/>
          <w:szCs w:val="24"/>
        </w:rPr>
        <w:t>Evelcy</w:t>
      </w:r>
      <w:proofErr w:type="spellEnd"/>
      <w:r w:rsidRPr="001E24C1">
        <w:rPr>
          <w:rFonts w:ascii="Times New Roman" w:hAnsi="Times New Roman" w:cs="Times New Roman"/>
          <w:iCs/>
          <w:sz w:val="24"/>
          <w:szCs w:val="24"/>
        </w:rPr>
        <w:t xml:space="preserve"> Monteiro; </w:t>
      </w:r>
      <w:r w:rsidRPr="001E24C1">
        <w:rPr>
          <w:rFonts w:ascii="Times New Roman" w:hAnsi="Times New Roman" w:cs="Times New Roman"/>
          <w:iCs/>
          <w:caps/>
          <w:sz w:val="24"/>
          <w:szCs w:val="24"/>
        </w:rPr>
        <w:t>Vernick,</w:t>
      </w:r>
      <w:r w:rsidRPr="001E24C1">
        <w:rPr>
          <w:rFonts w:ascii="Times New Roman" w:hAnsi="Times New Roman" w:cs="Times New Roman"/>
          <w:iCs/>
          <w:sz w:val="24"/>
          <w:szCs w:val="24"/>
        </w:rPr>
        <w:t xml:space="preserve"> Maria da Glória Lima Pereira.</w:t>
      </w:r>
      <w:r w:rsidR="004D28BD" w:rsidRPr="001E24C1">
        <w:rPr>
          <w:rFonts w:ascii="Times New Roman" w:hAnsi="Times New Roman" w:cs="Times New Roman"/>
          <w:iCs/>
          <w:sz w:val="24"/>
          <w:szCs w:val="24"/>
        </w:rPr>
        <w:t xml:space="preserve"> </w:t>
      </w:r>
      <w:r w:rsidR="004D28BD" w:rsidRPr="001E24C1">
        <w:rPr>
          <w:rFonts w:ascii="Times New Roman" w:hAnsi="Times New Roman" w:cs="Times New Roman"/>
          <w:b/>
          <w:iCs/>
          <w:sz w:val="24"/>
          <w:szCs w:val="24"/>
        </w:rPr>
        <w:t>Reflexões sobre a política de Educação Especial e no Paraná</w:t>
      </w:r>
      <w:r w:rsidR="004D28BD" w:rsidRPr="001E24C1">
        <w:rPr>
          <w:rFonts w:ascii="Times New Roman" w:hAnsi="Times New Roman" w:cs="Times New Roman"/>
          <w:iCs/>
          <w:sz w:val="24"/>
          <w:szCs w:val="24"/>
        </w:rPr>
        <w:t xml:space="preserve">. </w:t>
      </w:r>
      <w:r w:rsidRPr="001E24C1">
        <w:rPr>
          <w:rFonts w:ascii="Times New Roman" w:hAnsi="Times New Roman" w:cs="Times New Roman"/>
          <w:sz w:val="24"/>
          <w:szCs w:val="24"/>
        </w:rPr>
        <w:t>Nuances: estudos sobre Educação, Presidente Prudente, SP, v. 24, n. 2, p. 49-67, maio/ago. 2013.</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MATO GROSSO DO SUL</w:t>
      </w:r>
      <w:r w:rsidRPr="001E24C1">
        <w:rPr>
          <w:rFonts w:ascii="Times New Roman" w:hAnsi="Times New Roman" w:cs="Times New Roman"/>
          <w:bCs/>
          <w:sz w:val="24"/>
          <w:szCs w:val="24"/>
          <w:lang w:eastAsia="pt-BR"/>
        </w:rPr>
        <w:t xml:space="preserve">. </w:t>
      </w:r>
      <w:r w:rsidRPr="001E24C1">
        <w:rPr>
          <w:rFonts w:ascii="Times New Roman" w:hAnsi="Times New Roman" w:cs="Times New Roman"/>
          <w:b/>
          <w:bCs/>
          <w:sz w:val="24"/>
          <w:szCs w:val="24"/>
          <w:lang w:eastAsia="pt-BR"/>
        </w:rPr>
        <w:t>Lei Nº 4.621, de 22 de dezembro de 2014</w:t>
      </w:r>
      <w:r w:rsidRPr="001E24C1">
        <w:rPr>
          <w:rFonts w:ascii="Times New Roman" w:hAnsi="Times New Roman" w:cs="Times New Roman"/>
          <w:bCs/>
          <w:sz w:val="24"/>
          <w:szCs w:val="24"/>
          <w:lang w:eastAsia="pt-BR"/>
        </w:rPr>
        <w:t xml:space="preserve">. </w:t>
      </w:r>
      <w:r w:rsidRPr="001E24C1">
        <w:rPr>
          <w:rFonts w:ascii="Times New Roman" w:hAnsi="Times New Roman" w:cs="Times New Roman"/>
          <w:sz w:val="24"/>
          <w:szCs w:val="24"/>
          <w:lang w:eastAsia="pt-BR"/>
        </w:rPr>
        <w:t xml:space="preserve">Aprova o Plano Estadual de Educação de Mato Grosso do Sul, e dá outras providências. Governo de André Puccinelli, </w:t>
      </w:r>
      <w:r w:rsidRPr="001E24C1">
        <w:rPr>
          <w:rFonts w:ascii="Times New Roman" w:hAnsi="Times New Roman" w:cs="Times New Roman"/>
          <w:sz w:val="24"/>
          <w:szCs w:val="24"/>
        </w:rPr>
        <w:t>Campo Grande, 2014.</w:t>
      </w:r>
    </w:p>
    <w:p w:rsidR="004F5A9F" w:rsidRPr="001E24C1" w:rsidRDefault="004F5A9F" w:rsidP="004F5A9F">
      <w:pPr>
        <w:autoSpaceDE w:val="0"/>
        <w:autoSpaceDN w:val="0"/>
        <w:adjustRightInd w:val="0"/>
        <w:spacing w:after="120" w:line="240" w:lineRule="auto"/>
        <w:rPr>
          <w:rFonts w:ascii="Times New Roman" w:hAnsi="Times New Roman" w:cs="Times New Roman"/>
          <w:bCs/>
          <w:sz w:val="24"/>
          <w:szCs w:val="24"/>
        </w:rPr>
      </w:pPr>
      <w:r w:rsidRPr="001E24C1">
        <w:rPr>
          <w:rFonts w:ascii="Times New Roman" w:hAnsi="Times New Roman" w:cs="Times New Roman"/>
          <w:sz w:val="24"/>
          <w:szCs w:val="24"/>
        </w:rPr>
        <w:t xml:space="preserve">MATO GROSSO DO SUL. </w:t>
      </w:r>
      <w:r w:rsidRPr="001E24C1">
        <w:rPr>
          <w:rFonts w:ascii="Times New Roman" w:hAnsi="Times New Roman" w:cs="Times New Roman"/>
          <w:bCs/>
          <w:sz w:val="24"/>
          <w:szCs w:val="24"/>
        </w:rPr>
        <w:t>PEE/MS</w:t>
      </w:r>
      <w:r w:rsidRPr="001E24C1">
        <w:rPr>
          <w:rFonts w:ascii="Times New Roman" w:hAnsi="Times New Roman" w:cs="Times New Roman"/>
          <w:sz w:val="24"/>
          <w:szCs w:val="24"/>
        </w:rPr>
        <w:t xml:space="preserve">: </w:t>
      </w:r>
      <w:r w:rsidR="004D28BD" w:rsidRPr="001E24C1">
        <w:rPr>
          <w:rFonts w:ascii="Times New Roman" w:hAnsi="Times New Roman" w:cs="Times New Roman"/>
          <w:b/>
          <w:sz w:val="24"/>
          <w:szCs w:val="24"/>
        </w:rPr>
        <w:t>Plano Estadual</w:t>
      </w:r>
      <w:r w:rsidRPr="001E24C1">
        <w:rPr>
          <w:rFonts w:ascii="Times New Roman" w:hAnsi="Times New Roman" w:cs="Times New Roman"/>
          <w:b/>
          <w:sz w:val="24"/>
          <w:szCs w:val="24"/>
        </w:rPr>
        <w:t xml:space="preserve"> de Educação (2014-2024).</w:t>
      </w:r>
      <w:r w:rsidRPr="001E24C1">
        <w:rPr>
          <w:rFonts w:ascii="Times New Roman" w:hAnsi="Times New Roman" w:cs="Times New Roman"/>
          <w:sz w:val="24"/>
          <w:szCs w:val="24"/>
        </w:rPr>
        <w:t xml:space="preserve"> Secretaria de Estado de Educação de Mato Grosso do Sul, 2014.</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lastRenderedPageBreak/>
        <w:t xml:space="preserve">MÉSZÁROS, I. </w:t>
      </w:r>
      <w:r w:rsidRPr="001E24C1">
        <w:rPr>
          <w:rFonts w:ascii="Times New Roman" w:hAnsi="Times New Roman" w:cs="Times New Roman"/>
          <w:b/>
          <w:iCs/>
          <w:sz w:val="24"/>
          <w:szCs w:val="24"/>
        </w:rPr>
        <w:t>A educação para além do capital</w:t>
      </w:r>
      <w:r w:rsidRPr="001E24C1">
        <w:rPr>
          <w:rFonts w:ascii="Times New Roman" w:hAnsi="Times New Roman" w:cs="Times New Roman"/>
          <w:sz w:val="24"/>
          <w:szCs w:val="24"/>
        </w:rPr>
        <w:t xml:space="preserve">. São Paulo: </w:t>
      </w:r>
      <w:proofErr w:type="spellStart"/>
      <w:r w:rsidRPr="001E24C1">
        <w:rPr>
          <w:rFonts w:ascii="Times New Roman" w:hAnsi="Times New Roman" w:cs="Times New Roman"/>
          <w:sz w:val="24"/>
          <w:szCs w:val="24"/>
        </w:rPr>
        <w:t>Boitempo</w:t>
      </w:r>
      <w:proofErr w:type="spellEnd"/>
      <w:r w:rsidRPr="001E24C1">
        <w:rPr>
          <w:rFonts w:ascii="Times New Roman" w:hAnsi="Times New Roman" w:cs="Times New Roman"/>
          <w:sz w:val="24"/>
          <w:szCs w:val="24"/>
        </w:rPr>
        <w:t>, 2008.</w:t>
      </w:r>
    </w:p>
    <w:p w:rsidR="004F5A9F" w:rsidRPr="001E24C1" w:rsidRDefault="004F5A9F" w:rsidP="004F5A9F">
      <w:pPr>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MICHELS, L. R. F. </w:t>
      </w:r>
      <w:r w:rsidRPr="001E24C1">
        <w:rPr>
          <w:rFonts w:ascii="Times New Roman" w:hAnsi="Times New Roman" w:cs="Times New Roman"/>
          <w:b/>
          <w:sz w:val="24"/>
          <w:szCs w:val="24"/>
        </w:rPr>
        <w:t>A inclusão/exclusão da pessoa portadora de necessidades especiais no contexto universitário</w:t>
      </w:r>
      <w:r w:rsidRPr="001E24C1">
        <w:rPr>
          <w:rFonts w:ascii="Times New Roman" w:hAnsi="Times New Roman" w:cs="Times New Roman"/>
          <w:sz w:val="24"/>
          <w:szCs w:val="24"/>
        </w:rPr>
        <w:t>. Dissertação de Mestrado. PUC-RS. Porto Alegre, 2000.</w:t>
      </w:r>
    </w:p>
    <w:p w:rsidR="004F5A9F" w:rsidRPr="001E24C1" w:rsidRDefault="004F5A9F" w:rsidP="004F5A9F">
      <w:pPr>
        <w:shd w:val="clear" w:color="auto" w:fill="FFFFFF" w:themeFill="background1"/>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ONU. Resolução A/61/611. Protocolo aprovado juntamente com a Convenção sobre Direitos das Pessoas com Deficiência, pela Assembleia Geral das Nações Unidas, no dia 6 de dezembro de 2006. Disponível em: </w:t>
      </w:r>
      <w:hyperlink r:id="rId18" w:history="1">
        <w:proofErr w:type="gramStart"/>
        <w:r w:rsidRPr="001E24C1">
          <w:rPr>
            <w:rStyle w:val="Hyperlink"/>
            <w:rFonts w:ascii="Times New Roman" w:hAnsi="Times New Roman" w:cs="Times New Roman"/>
            <w:sz w:val="24"/>
            <w:szCs w:val="24"/>
          </w:rPr>
          <w:t>http://www.bengalalegal.com/convencao</w:t>
        </w:r>
      </w:hyperlink>
      <w:r w:rsidRPr="001E24C1">
        <w:rPr>
          <w:rFonts w:ascii="Times New Roman" w:hAnsi="Times New Roman" w:cs="Times New Roman"/>
          <w:sz w:val="24"/>
          <w:szCs w:val="24"/>
        </w:rPr>
        <w:t xml:space="preserve"> .</w:t>
      </w:r>
      <w:proofErr w:type="gramEnd"/>
      <w:r w:rsidRPr="001E24C1">
        <w:rPr>
          <w:rFonts w:ascii="Times New Roman" w:hAnsi="Times New Roman" w:cs="Times New Roman"/>
          <w:sz w:val="24"/>
          <w:szCs w:val="24"/>
        </w:rPr>
        <w:t xml:space="preserve"> Acesso em: 25/05/2016</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rPr>
      </w:pPr>
      <w:r w:rsidRPr="001E24C1">
        <w:rPr>
          <w:rFonts w:ascii="Times New Roman" w:hAnsi="Times New Roman" w:cs="Times New Roman"/>
          <w:sz w:val="24"/>
          <w:szCs w:val="24"/>
        </w:rPr>
        <w:t xml:space="preserve">SARLET, I. W. </w:t>
      </w:r>
      <w:r w:rsidRPr="001E24C1">
        <w:rPr>
          <w:rFonts w:ascii="Times New Roman" w:hAnsi="Times New Roman" w:cs="Times New Roman"/>
          <w:b/>
          <w:sz w:val="24"/>
          <w:szCs w:val="24"/>
        </w:rPr>
        <w:t>A eficácia dos Direitos Fundamentais</w:t>
      </w:r>
      <w:r w:rsidRPr="001E24C1">
        <w:rPr>
          <w:rFonts w:ascii="Times New Roman" w:hAnsi="Times New Roman" w:cs="Times New Roman"/>
          <w:sz w:val="24"/>
          <w:szCs w:val="24"/>
        </w:rPr>
        <w:t xml:space="preserve">. Porto Alegre: Editora Livraria do Advogado, 2007. </w:t>
      </w:r>
    </w:p>
    <w:p w:rsidR="004F5A9F" w:rsidRPr="001E24C1" w:rsidRDefault="004F5A9F" w:rsidP="004F5A9F">
      <w:pPr>
        <w:shd w:val="clear" w:color="auto" w:fill="FFFFFF"/>
        <w:spacing w:after="120" w:line="240" w:lineRule="auto"/>
        <w:rPr>
          <w:rFonts w:ascii="Times New Roman" w:eastAsia="Times New Roman" w:hAnsi="Times New Roman" w:cs="Times New Roman"/>
          <w:bCs/>
          <w:sz w:val="24"/>
          <w:szCs w:val="24"/>
          <w:lang w:eastAsia="pt-BR"/>
        </w:rPr>
      </w:pPr>
      <w:r w:rsidRPr="001E24C1">
        <w:rPr>
          <w:rFonts w:ascii="Times New Roman" w:eastAsia="Times New Roman" w:hAnsi="Times New Roman" w:cs="Times New Roman"/>
          <w:bCs/>
          <w:sz w:val="24"/>
          <w:szCs w:val="24"/>
          <w:lang w:eastAsia="pt-BR"/>
        </w:rPr>
        <w:t xml:space="preserve">SASSAKI, Romeu </w:t>
      </w:r>
      <w:proofErr w:type="spellStart"/>
      <w:r w:rsidRPr="001E24C1">
        <w:rPr>
          <w:rFonts w:ascii="Times New Roman" w:eastAsia="Times New Roman" w:hAnsi="Times New Roman" w:cs="Times New Roman"/>
          <w:bCs/>
          <w:sz w:val="24"/>
          <w:szCs w:val="24"/>
          <w:lang w:eastAsia="pt-BR"/>
        </w:rPr>
        <w:t>Kazumi</w:t>
      </w:r>
      <w:proofErr w:type="spellEnd"/>
      <w:r w:rsidRPr="001E24C1">
        <w:rPr>
          <w:rFonts w:ascii="Times New Roman" w:eastAsia="Times New Roman" w:hAnsi="Times New Roman" w:cs="Times New Roman"/>
          <w:bCs/>
          <w:sz w:val="24"/>
          <w:szCs w:val="24"/>
          <w:lang w:eastAsia="pt-BR"/>
        </w:rPr>
        <w:t xml:space="preserve">. Como chamar as pessoas que têm deficiência? </w:t>
      </w:r>
      <w:r w:rsidRPr="001E24C1">
        <w:rPr>
          <w:rFonts w:ascii="Times New Roman" w:eastAsia="Times New Roman" w:hAnsi="Times New Roman" w:cs="Times New Roman"/>
          <w:b/>
          <w:bCs/>
          <w:sz w:val="24"/>
          <w:szCs w:val="24"/>
          <w:lang w:eastAsia="pt-BR"/>
        </w:rPr>
        <w:t xml:space="preserve">Revista da Sociedade Brasileira de </w:t>
      </w:r>
      <w:proofErr w:type="spellStart"/>
      <w:r w:rsidRPr="001E24C1">
        <w:rPr>
          <w:rFonts w:ascii="Times New Roman" w:eastAsia="Times New Roman" w:hAnsi="Times New Roman" w:cs="Times New Roman"/>
          <w:b/>
          <w:bCs/>
          <w:sz w:val="24"/>
          <w:szCs w:val="24"/>
          <w:lang w:eastAsia="pt-BR"/>
        </w:rPr>
        <w:t>Ostomizados</w:t>
      </w:r>
      <w:proofErr w:type="spellEnd"/>
      <w:r w:rsidRPr="001E24C1">
        <w:rPr>
          <w:rFonts w:ascii="Times New Roman" w:eastAsia="Times New Roman" w:hAnsi="Times New Roman" w:cs="Times New Roman"/>
          <w:bCs/>
          <w:sz w:val="24"/>
          <w:szCs w:val="24"/>
          <w:lang w:eastAsia="pt-BR"/>
        </w:rPr>
        <w:t>, ano I, n. 1, 1° sem. 2003, p.8-11.</w:t>
      </w:r>
    </w:p>
    <w:p w:rsidR="004F5A9F" w:rsidRPr="001E24C1" w:rsidRDefault="004F5A9F" w:rsidP="004F5A9F">
      <w:pPr>
        <w:autoSpaceDE w:val="0"/>
        <w:autoSpaceDN w:val="0"/>
        <w:adjustRightInd w:val="0"/>
        <w:spacing w:after="120" w:line="240" w:lineRule="auto"/>
        <w:rPr>
          <w:rFonts w:ascii="Times New Roman" w:hAnsi="Times New Roman" w:cs="Times New Roman"/>
          <w:sz w:val="24"/>
          <w:szCs w:val="24"/>
          <w:shd w:val="clear" w:color="auto" w:fill="FFFFFF"/>
        </w:rPr>
      </w:pPr>
      <w:r w:rsidRPr="001E24C1">
        <w:rPr>
          <w:rFonts w:ascii="Times New Roman" w:hAnsi="Times New Roman" w:cs="Times New Roman"/>
          <w:sz w:val="24"/>
          <w:szCs w:val="24"/>
          <w:shd w:val="clear" w:color="auto" w:fill="FFFFFF"/>
        </w:rPr>
        <w:t>SAVIANI, D.</w:t>
      </w:r>
      <w:r w:rsidRPr="001E24C1">
        <w:rPr>
          <w:rStyle w:val="apple-converted-space"/>
          <w:rFonts w:ascii="Times New Roman" w:hAnsi="Times New Roman" w:cs="Times New Roman"/>
          <w:sz w:val="24"/>
          <w:szCs w:val="24"/>
          <w:shd w:val="clear" w:color="auto" w:fill="FFFFFF"/>
        </w:rPr>
        <w:t> </w:t>
      </w:r>
      <w:r w:rsidRPr="001E24C1">
        <w:rPr>
          <w:rStyle w:val="nfase"/>
          <w:rFonts w:ascii="Times New Roman" w:hAnsi="Times New Roman" w:cs="Times New Roman"/>
          <w:b/>
          <w:i w:val="0"/>
          <w:sz w:val="24"/>
          <w:szCs w:val="24"/>
          <w:shd w:val="clear" w:color="auto" w:fill="FFFFFF"/>
        </w:rPr>
        <w:t>Escola e democracia</w:t>
      </w:r>
      <w:r w:rsidRPr="001E24C1">
        <w:rPr>
          <w:rFonts w:ascii="Times New Roman" w:hAnsi="Times New Roman" w:cs="Times New Roman"/>
          <w:b/>
          <w:i/>
          <w:sz w:val="24"/>
          <w:szCs w:val="24"/>
          <w:shd w:val="clear" w:color="auto" w:fill="FFFFFF"/>
        </w:rPr>
        <w:t>.</w:t>
      </w:r>
      <w:r w:rsidRPr="001E24C1">
        <w:rPr>
          <w:rFonts w:ascii="Times New Roman" w:hAnsi="Times New Roman" w:cs="Times New Roman"/>
          <w:sz w:val="24"/>
          <w:szCs w:val="24"/>
          <w:shd w:val="clear" w:color="auto" w:fill="FFFFFF"/>
        </w:rPr>
        <w:t xml:space="preserve"> 31. ed. Campinas: Autores Associados, 1997. (Polêmicas do Nosso Tempo) v. 5.</w:t>
      </w:r>
    </w:p>
    <w:p w:rsidR="004F5A9F" w:rsidRPr="001E24C1" w:rsidRDefault="004F5A9F" w:rsidP="00766D21">
      <w:pPr>
        <w:autoSpaceDE w:val="0"/>
        <w:autoSpaceDN w:val="0"/>
        <w:adjustRightInd w:val="0"/>
        <w:spacing w:after="0" w:line="360" w:lineRule="auto"/>
        <w:ind w:firstLine="708"/>
        <w:jc w:val="both"/>
        <w:rPr>
          <w:rFonts w:ascii="Times New Roman" w:hAnsi="Times New Roman" w:cs="Times New Roman"/>
          <w:color w:val="00B050"/>
          <w:sz w:val="24"/>
          <w:szCs w:val="24"/>
          <w:shd w:val="clear" w:color="auto" w:fill="FFFFFF"/>
        </w:rPr>
      </w:pPr>
    </w:p>
    <w:sectPr w:rsidR="004F5A9F" w:rsidRPr="001E24C1" w:rsidSect="00EE14A6">
      <w:footerReference w:type="default" r:id="rId19"/>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35" w:rsidRDefault="00C96035" w:rsidP="004014F9">
      <w:pPr>
        <w:spacing w:after="0" w:line="240" w:lineRule="auto"/>
      </w:pPr>
      <w:r>
        <w:separator/>
      </w:r>
    </w:p>
  </w:endnote>
  <w:endnote w:type="continuationSeparator" w:id="0">
    <w:p w:rsidR="00C96035" w:rsidRDefault="00C96035" w:rsidP="0040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Negrito">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3" w:usb1="080F0000" w:usb2="00000010" w:usb3="00000000" w:csb0="00120001" w:csb1="00000000"/>
  </w:font>
  <w:font w:name="AGaramondPro-Regular">
    <w:altName w:val="MS Gothic"/>
    <w:panose1 w:val="00000000000000000000"/>
    <w:charset w:val="80"/>
    <w:family w:val="roman"/>
    <w:notTrueType/>
    <w:pitch w:val="default"/>
    <w:sig w:usb0="00000000"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009191"/>
      <w:docPartObj>
        <w:docPartGallery w:val="Page Numbers (Bottom of Page)"/>
        <w:docPartUnique/>
      </w:docPartObj>
    </w:sdtPr>
    <w:sdtEndPr/>
    <w:sdtContent>
      <w:p w:rsidR="00D005BA" w:rsidRDefault="00460559">
        <w:pPr>
          <w:pStyle w:val="Rodap"/>
          <w:jc w:val="right"/>
        </w:pPr>
        <w:r>
          <w:fldChar w:fldCharType="begin"/>
        </w:r>
        <w:r w:rsidR="00D005BA">
          <w:instrText>PAGE   \* MERGEFORMAT</w:instrText>
        </w:r>
        <w:r>
          <w:fldChar w:fldCharType="separate"/>
        </w:r>
        <w:r w:rsidR="0003003C">
          <w:rPr>
            <w:noProof/>
          </w:rPr>
          <w:t>1</w:t>
        </w:r>
        <w:r>
          <w:fldChar w:fldCharType="end"/>
        </w:r>
      </w:p>
    </w:sdtContent>
  </w:sdt>
  <w:p w:rsidR="00D005BA" w:rsidRDefault="00D005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35" w:rsidRDefault="00C96035" w:rsidP="004014F9">
      <w:pPr>
        <w:spacing w:after="0" w:line="240" w:lineRule="auto"/>
      </w:pPr>
      <w:r>
        <w:separator/>
      </w:r>
    </w:p>
  </w:footnote>
  <w:footnote w:type="continuationSeparator" w:id="0">
    <w:p w:rsidR="00C96035" w:rsidRDefault="00C96035" w:rsidP="004014F9">
      <w:pPr>
        <w:spacing w:after="0" w:line="240" w:lineRule="auto"/>
      </w:pPr>
      <w:r>
        <w:continuationSeparator/>
      </w:r>
    </w:p>
  </w:footnote>
  <w:footnote w:id="1">
    <w:p w:rsidR="00A64EA2" w:rsidRPr="00D25E27" w:rsidRDefault="00A64EA2" w:rsidP="00A64EA2">
      <w:pPr>
        <w:autoSpaceDE w:val="0"/>
        <w:autoSpaceDN w:val="0"/>
        <w:adjustRightInd w:val="0"/>
        <w:spacing w:after="0" w:line="240" w:lineRule="auto"/>
        <w:jc w:val="both"/>
        <w:rPr>
          <w:rFonts w:ascii="Times New Roman" w:hAnsi="Times New Roman" w:cs="Times New Roman"/>
          <w:sz w:val="20"/>
          <w:szCs w:val="20"/>
        </w:rPr>
      </w:pPr>
      <w:r w:rsidRPr="00D25E27">
        <w:rPr>
          <w:rStyle w:val="Refdenotaderodap"/>
          <w:rFonts w:ascii="Times New Roman" w:hAnsi="Times New Roman" w:cs="Times New Roman"/>
          <w:sz w:val="20"/>
          <w:szCs w:val="20"/>
        </w:rPr>
        <w:footnoteRef/>
      </w:r>
      <w:r w:rsidRPr="00D25E27">
        <w:rPr>
          <w:rFonts w:ascii="Times New Roman" w:hAnsi="Times New Roman" w:cs="Times New Roman"/>
          <w:sz w:val="20"/>
          <w:szCs w:val="20"/>
        </w:rPr>
        <w:t xml:space="preserve"> Art.</w:t>
      </w:r>
      <w:r w:rsidRPr="00D25E27">
        <w:rPr>
          <w:rFonts w:ascii="Times New Roman" w:hAnsi="Times New Roman" w:cs="Times New Roman"/>
          <w:sz w:val="20"/>
          <w:szCs w:val="20"/>
          <w:vertAlign w:val="subscript"/>
        </w:rPr>
        <w:t xml:space="preserve"> </w:t>
      </w:r>
      <w:r w:rsidRPr="00D25E27">
        <w:rPr>
          <w:rFonts w:ascii="Times New Roman" w:hAnsi="Times New Roman" w:cs="Times New Roman"/>
          <w:sz w:val="20"/>
          <w:szCs w:val="20"/>
        </w:rPr>
        <w:t xml:space="preserve">179. A inviolabilidade dos Direitos Civis, e </w:t>
      </w:r>
      <w:proofErr w:type="spellStart"/>
      <w:r w:rsidRPr="00D25E27">
        <w:rPr>
          <w:rFonts w:ascii="Times New Roman" w:hAnsi="Times New Roman" w:cs="Times New Roman"/>
          <w:sz w:val="20"/>
          <w:szCs w:val="20"/>
        </w:rPr>
        <w:t>Politicos</w:t>
      </w:r>
      <w:proofErr w:type="spellEnd"/>
      <w:r w:rsidRPr="00D25E27">
        <w:rPr>
          <w:rFonts w:ascii="Times New Roman" w:hAnsi="Times New Roman" w:cs="Times New Roman"/>
          <w:sz w:val="20"/>
          <w:szCs w:val="20"/>
        </w:rPr>
        <w:t xml:space="preserve"> dos Cidadãos </w:t>
      </w:r>
      <w:proofErr w:type="spellStart"/>
      <w:r w:rsidRPr="00D25E27">
        <w:rPr>
          <w:rFonts w:ascii="Times New Roman" w:hAnsi="Times New Roman" w:cs="Times New Roman"/>
          <w:sz w:val="20"/>
          <w:szCs w:val="20"/>
        </w:rPr>
        <w:t>Brazileiros</w:t>
      </w:r>
      <w:proofErr w:type="spellEnd"/>
      <w:r w:rsidRPr="00D25E27">
        <w:rPr>
          <w:rFonts w:ascii="Times New Roman" w:hAnsi="Times New Roman" w:cs="Times New Roman"/>
          <w:sz w:val="20"/>
          <w:szCs w:val="20"/>
        </w:rPr>
        <w:t>, que tem por base a liberdade, a segurança individual, e a propriedade, é garantida pela Constituição do</w:t>
      </w:r>
      <w:r>
        <w:rPr>
          <w:rFonts w:ascii="Times New Roman" w:hAnsi="Times New Roman" w:cs="Times New Roman"/>
          <w:sz w:val="20"/>
          <w:szCs w:val="20"/>
        </w:rPr>
        <w:t xml:space="preserve"> </w:t>
      </w:r>
      <w:proofErr w:type="spellStart"/>
      <w:r>
        <w:rPr>
          <w:rFonts w:ascii="Times New Roman" w:hAnsi="Times New Roman" w:cs="Times New Roman"/>
          <w:sz w:val="20"/>
          <w:szCs w:val="20"/>
        </w:rPr>
        <w:t>Imperio</w:t>
      </w:r>
      <w:proofErr w:type="spellEnd"/>
      <w:r>
        <w:rPr>
          <w:rFonts w:ascii="Times New Roman" w:hAnsi="Times New Roman" w:cs="Times New Roman"/>
          <w:sz w:val="20"/>
          <w:szCs w:val="20"/>
        </w:rPr>
        <w:t xml:space="preserve">, pela maneira seguinte, </w:t>
      </w:r>
      <w:r w:rsidRPr="00995B82">
        <w:rPr>
          <w:rFonts w:ascii="Times New Roman" w:eastAsia="Times New Roman" w:hAnsi="Times New Roman" w:cs="Times New Roman"/>
          <w:sz w:val="20"/>
          <w:szCs w:val="20"/>
          <w:lang w:eastAsia="pt-BR"/>
        </w:rPr>
        <w:t xml:space="preserve">XXXII. A </w:t>
      </w:r>
      <w:proofErr w:type="spellStart"/>
      <w:r w:rsidRPr="00995B82">
        <w:rPr>
          <w:rFonts w:ascii="Times New Roman" w:eastAsia="Times New Roman" w:hAnsi="Times New Roman" w:cs="Times New Roman"/>
          <w:sz w:val="20"/>
          <w:szCs w:val="20"/>
          <w:lang w:eastAsia="pt-BR"/>
        </w:rPr>
        <w:t>Instrucção</w:t>
      </w:r>
      <w:proofErr w:type="spellEnd"/>
      <w:r w:rsidRPr="00995B82">
        <w:rPr>
          <w:rFonts w:ascii="Times New Roman" w:eastAsia="Times New Roman" w:hAnsi="Times New Roman" w:cs="Times New Roman"/>
          <w:sz w:val="20"/>
          <w:szCs w:val="20"/>
          <w:lang w:eastAsia="pt-BR"/>
        </w:rPr>
        <w:t xml:space="preserve"> primaria, e gratuita a todos os Cidadãos.</w:t>
      </w:r>
      <w:r>
        <w:rPr>
          <w:rFonts w:ascii="Times New Roman" w:hAnsi="Times New Roman" w:cs="Times New Roman"/>
          <w:sz w:val="20"/>
          <w:szCs w:val="20"/>
        </w:rPr>
        <w:t xml:space="preserve"> </w:t>
      </w:r>
      <w:r w:rsidRPr="00D25E27">
        <w:rPr>
          <w:rFonts w:ascii="Times New Roman" w:eastAsia="Times New Roman" w:hAnsi="Times New Roman" w:cs="Times New Roman"/>
          <w:sz w:val="20"/>
          <w:szCs w:val="20"/>
          <w:lang w:eastAsia="pt-BR"/>
        </w:rPr>
        <w:t xml:space="preserve">Disponível: </w:t>
      </w:r>
      <w:hyperlink r:id="rId1" w:history="1">
        <w:r w:rsidRPr="00D25E27">
          <w:rPr>
            <w:rStyle w:val="Hyperlink"/>
            <w:rFonts w:ascii="Times New Roman" w:eastAsia="Times New Roman" w:hAnsi="Times New Roman" w:cs="Times New Roman"/>
            <w:color w:val="auto"/>
            <w:sz w:val="20"/>
            <w:szCs w:val="20"/>
            <w:u w:val="none"/>
            <w:lang w:eastAsia="pt-BR"/>
          </w:rPr>
          <w:t>http://www.planalto.gov.br/ccivil_03/Constituicao/Constituicao24.htm</w:t>
        </w:r>
      </w:hyperlink>
      <w:r w:rsidRPr="00D25E27">
        <w:rPr>
          <w:rFonts w:ascii="Times New Roman" w:eastAsia="Times New Roman" w:hAnsi="Times New Roman" w:cs="Times New Roman"/>
          <w:sz w:val="20"/>
          <w:szCs w:val="20"/>
          <w:lang w:eastAsia="pt-BR"/>
        </w:rPr>
        <w:t>. Acessado em: 23 de abril de 2016.</w:t>
      </w:r>
    </w:p>
  </w:footnote>
  <w:footnote w:id="2">
    <w:p w:rsidR="00A64EA2" w:rsidRDefault="00A64EA2" w:rsidP="00A64EA2">
      <w:pPr>
        <w:pStyle w:val="Textodenotaderodap"/>
        <w:jc w:val="both"/>
      </w:pPr>
      <w:r w:rsidRPr="00D25E27">
        <w:rPr>
          <w:rStyle w:val="Refdenotaderodap"/>
        </w:rPr>
        <w:footnoteRef/>
      </w:r>
      <w:r w:rsidRPr="00D25E27">
        <w:t xml:space="preserve"> XXXIII. Collegios, e Universidades, aonde serão ensinados os elementos das Sciencias, Bellas Letras, e Artes.</w:t>
      </w:r>
      <w:r>
        <w:t xml:space="preserve"> </w:t>
      </w:r>
      <w:r w:rsidRPr="00D25E27">
        <w:t xml:space="preserve">Disponível: </w:t>
      </w:r>
      <w:hyperlink r:id="rId2" w:history="1">
        <w:r w:rsidRPr="00D25E27">
          <w:rPr>
            <w:rStyle w:val="Hyperlink"/>
            <w:color w:val="auto"/>
            <w:u w:val="none"/>
          </w:rPr>
          <w:t>http://www.planalto.gov.br/ccivil_03/Constituicao/Constituicao24.htm</w:t>
        </w:r>
      </w:hyperlink>
      <w:r w:rsidRPr="00D25E27">
        <w:t>. Acessado em: 23 de abril de 2016.</w:t>
      </w:r>
    </w:p>
  </w:footnote>
  <w:footnote w:id="3">
    <w:p w:rsidR="00A64EA2" w:rsidRPr="005C0C27" w:rsidRDefault="00A64EA2" w:rsidP="00A64EA2">
      <w:pPr>
        <w:pStyle w:val="NormalWeb"/>
        <w:spacing w:before="0" w:beforeAutospacing="0" w:after="0" w:afterAutospacing="0"/>
        <w:rPr>
          <w:sz w:val="20"/>
          <w:szCs w:val="20"/>
        </w:rPr>
      </w:pPr>
      <w:r>
        <w:rPr>
          <w:rStyle w:val="Refdenotaderodap"/>
        </w:rPr>
        <w:footnoteRef/>
      </w:r>
      <w:r>
        <w:t xml:space="preserve"> </w:t>
      </w:r>
      <w:r w:rsidRPr="005C0C27">
        <w:rPr>
          <w:sz w:val="20"/>
          <w:szCs w:val="20"/>
        </w:rPr>
        <w:t>Art. 60. A Constituição poderá ser emendada mediante proposta:</w:t>
      </w:r>
    </w:p>
    <w:p w:rsidR="00A64EA2" w:rsidRPr="005C0C27" w:rsidRDefault="00A64EA2" w:rsidP="00A64EA2">
      <w:pPr>
        <w:pStyle w:val="NormalWeb"/>
        <w:spacing w:before="0" w:beforeAutospacing="0" w:after="0" w:afterAutospacing="0"/>
        <w:rPr>
          <w:sz w:val="20"/>
          <w:szCs w:val="20"/>
        </w:rPr>
      </w:pPr>
      <w:r w:rsidRPr="005C0C27">
        <w:rPr>
          <w:sz w:val="20"/>
          <w:szCs w:val="20"/>
        </w:rPr>
        <w:t>§ 4º Não será objeto de deliberação a proposta de emenda tendente a abolir:</w:t>
      </w:r>
    </w:p>
    <w:p w:rsidR="00A64EA2" w:rsidRPr="0090099D" w:rsidRDefault="00A64EA2" w:rsidP="00A64EA2">
      <w:pPr>
        <w:spacing w:after="0"/>
        <w:rPr>
          <w:rFonts w:ascii="Times New Roman" w:hAnsi="Times New Roman" w:cs="Times New Roman"/>
          <w:sz w:val="20"/>
          <w:szCs w:val="20"/>
        </w:rPr>
      </w:pPr>
      <w:r w:rsidRPr="005C0C27">
        <w:rPr>
          <w:rFonts w:ascii="Times New Roman" w:hAnsi="Times New Roman" w:cs="Times New Roman"/>
          <w:sz w:val="20"/>
          <w:szCs w:val="20"/>
        </w:rPr>
        <w:t xml:space="preserve">IV - </w:t>
      </w:r>
      <w:proofErr w:type="gramStart"/>
      <w:r w:rsidRPr="005C0C27">
        <w:rPr>
          <w:rFonts w:ascii="Times New Roman" w:hAnsi="Times New Roman" w:cs="Times New Roman"/>
          <w:sz w:val="20"/>
          <w:szCs w:val="20"/>
        </w:rPr>
        <w:t>os</w:t>
      </w:r>
      <w:proofErr w:type="gramEnd"/>
      <w:r w:rsidRPr="005C0C27">
        <w:rPr>
          <w:rFonts w:ascii="Times New Roman" w:hAnsi="Times New Roman" w:cs="Times New Roman"/>
          <w:sz w:val="20"/>
          <w:szCs w:val="20"/>
        </w:rPr>
        <w:t xml:space="preserve"> direitos e garantias individuais.</w:t>
      </w:r>
    </w:p>
  </w:footnote>
  <w:footnote w:id="4">
    <w:p w:rsidR="005A199F" w:rsidRPr="00853093" w:rsidRDefault="005A199F" w:rsidP="005A199F">
      <w:pPr>
        <w:autoSpaceDE w:val="0"/>
        <w:autoSpaceDN w:val="0"/>
        <w:adjustRightInd w:val="0"/>
        <w:spacing w:after="0" w:line="240" w:lineRule="auto"/>
        <w:jc w:val="both"/>
        <w:rPr>
          <w:rFonts w:ascii="Times New Roman" w:eastAsia="Times New Roman" w:hAnsi="Times New Roman" w:cs="Times New Roman"/>
          <w:color w:val="3A382C"/>
          <w:sz w:val="20"/>
          <w:szCs w:val="20"/>
          <w:lang w:eastAsia="pt-BR"/>
        </w:rPr>
      </w:pPr>
      <w:r>
        <w:rPr>
          <w:rStyle w:val="Refdenotaderodap"/>
        </w:rPr>
        <w:footnoteRef/>
      </w:r>
      <w:r>
        <w:t xml:space="preserve"> </w:t>
      </w:r>
      <w:r w:rsidRPr="00853093">
        <w:rPr>
          <w:rFonts w:ascii="Times New Roman" w:hAnsi="Times New Roman" w:cs="Times New Roman"/>
          <w:sz w:val="20"/>
          <w:szCs w:val="20"/>
        </w:rPr>
        <w:t>Art. 208. O dever do Estado com a educação será efetivado mediante a garantia de:</w:t>
      </w:r>
    </w:p>
    <w:p w:rsidR="005A199F" w:rsidRPr="00025AC9" w:rsidRDefault="005A199F" w:rsidP="005A199F">
      <w:pPr>
        <w:autoSpaceDE w:val="0"/>
        <w:autoSpaceDN w:val="0"/>
        <w:adjustRightInd w:val="0"/>
        <w:spacing w:after="0" w:line="240" w:lineRule="auto"/>
        <w:jc w:val="both"/>
        <w:rPr>
          <w:rFonts w:ascii="Times New Roman" w:eastAsia="Times New Roman" w:hAnsi="Times New Roman" w:cs="Times New Roman"/>
          <w:color w:val="3A382C"/>
          <w:sz w:val="20"/>
          <w:szCs w:val="20"/>
          <w:lang w:eastAsia="pt-BR"/>
        </w:rPr>
      </w:pPr>
      <w:r w:rsidRPr="00853093">
        <w:rPr>
          <w:rFonts w:ascii="Times New Roman" w:hAnsi="Times New Roman" w:cs="Times New Roman"/>
          <w:sz w:val="20"/>
          <w:szCs w:val="20"/>
        </w:rPr>
        <w:t>§ 1º O acesso ao ensino obrigatório e gratuito é direito público subjetivo.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668AF"/>
    <w:multiLevelType w:val="multilevel"/>
    <w:tmpl w:val="9C72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B2ADF"/>
    <w:multiLevelType w:val="multilevel"/>
    <w:tmpl w:val="D8B2C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ED36895"/>
    <w:multiLevelType w:val="multilevel"/>
    <w:tmpl w:val="AE3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6473C"/>
    <w:multiLevelType w:val="multilevel"/>
    <w:tmpl w:val="39A2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A45B0"/>
    <w:multiLevelType w:val="multilevel"/>
    <w:tmpl w:val="72C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E6984"/>
    <w:multiLevelType w:val="multilevel"/>
    <w:tmpl w:val="749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86556"/>
    <w:multiLevelType w:val="multilevel"/>
    <w:tmpl w:val="E3D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39"/>
    <w:rsid w:val="000049A9"/>
    <w:rsid w:val="000053AF"/>
    <w:rsid w:val="00005AB6"/>
    <w:rsid w:val="0001216A"/>
    <w:rsid w:val="00013983"/>
    <w:rsid w:val="00014A22"/>
    <w:rsid w:val="00014E35"/>
    <w:rsid w:val="000153F6"/>
    <w:rsid w:val="00017090"/>
    <w:rsid w:val="0001728B"/>
    <w:rsid w:val="000179A2"/>
    <w:rsid w:val="000212A0"/>
    <w:rsid w:val="00025AC9"/>
    <w:rsid w:val="0003003C"/>
    <w:rsid w:val="00030EBD"/>
    <w:rsid w:val="00031CD3"/>
    <w:rsid w:val="000404C7"/>
    <w:rsid w:val="0004139E"/>
    <w:rsid w:val="00043393"/>
    <w:rsid w:val="000458F8"/>
    <w:rsid w:val="000459AE"/>
    <w:rsid w:val="000560BF"/>
    <w:rsid w:val="000629B5"/>
    <w:rsid w:val="00072423"/>
    <w:rsid w:val="00074B25"/>
    <w:rsid w:val="00074B90"/>
    <w:rsid w:val="000769B4"/>
    <w:rsid w:val="000809D5"/>
    <w:rsid w:val="00081CC0"/>
    <w:rsid w:val="00083456"/>
    <w:rsid w:val="00094BB1"/>
    <w:rsid w:val="000957DD"/>
    <w:rsid w:val="00097325"/>
    <w:rsid w:val="000A316F"/>
    <w:rsid w:val="000A3444"/>
    <w:rsid w:val="000A34C4"/>
    <w:rsid w:val="000A4677"/>
    <w:rsid w:val="000A5DCF"/>
    <w:rsid w:val="000B1256"/>
    <w:rsid w:val="000B3686"/>
    <w:rsid w:val="000B3BB2"/>
    <w:rsid w:val="000B3C63"/>
    <w:rsid w:val="000B7568"/>
    <w:rsid w:val="000D357B"/>
    <w:rsid w:val="000D3603"/>
    <w:rsid w:val="000E0E4D"/>
    <w:rsid w:val="000E430E"/>
    <w:rsid w:val="000E4A03"/>
    <w:rsid w:val="000E657E"/>
    <w:rsid w:val="000E70F5"/>
    <w:rsid w:val="000F05A1"/>
    <w:rsid w:val="000F14F9"/>
    <w:rsid w:val="000F23BD"/>
    <w:rsid w:val="000F370E"/>
    <w:rsid w:val="000F5891"/>
    <w:rsid w:val="000F6A76"/>
    <w:rsid w:val="000F7E36"/>
    <w:rsid w:val="00104095"/>
    <w:rsid w:val="00104359"/>
    <w:rsid w:val="0010462E"/>
    <w:rsid w:val="00106F05"/>
    <w:rsid w:val="00110EB1"/>
    <w:rsid w:val="0011113A"/>
    <w:rsid w:val="00112F85"/>
    <w:rsid w:val="00115324"/>
    <w:rsid w:val="00115A8A"/>
    <w:rsid w:val="00116C6F"/>
    <w:rsid w:val="0012125D"/>
    <w:rsid w:val="001215CA"/>
    <w:rsid w:val="00121767"/>
    <w:rsid w:val="00126A43"/>
    <w:rsid w:val="00131703"/>
    <w:rsid w:val="001317C0"/>
    <w:rsid w:val="00131B44"/>
    <w:rsid w:val="001338B8"/>
    <w:rsid w:val="001409B3"/>
    <w:rsid w:val="00151FDD"/>
    <w:rsid w:val="00161AD2"/>
    <w:rsid w:val="0016401D"/>
    <w:rsid w:val="00164036"/>
    <w:rsid w:val="00164533"/>
    <w:rsid w:val="00170488"/>
    <w:rsid w:val="001734D9"/>
    <w:rsid w:val="00175589"/>
    <w:rsid w:val="00180753"/>
    <w:rsid w:val="00183E76"/>
    <w:rsid w:val="00185C4E"/>
    <w:rsid w:val="0018693D"/>
    <w:rsid w:val="00186AD7"/>
    <w:rsid w:val="0019391B"/>
    <w:rsid w:val="0019396A"/>
    <w:rsid w:val="00193CAA"/>
    <w:rsid w:val="00193D41"/>
    <w:rsid w:val="0019482A"/>
    <w:rsid w:val="00194A25"/>
    <w:rsid w:val="001A0329"/>
    <w:rsid w:val="001A2506"/>
    <w:rsid w:val="001A73D1"/>
    <w:rsid w:val="001A75FF"/>
    <w:rsid w:val="001A76ED"/>
    <w:rsid w:val="001B1641"/>
    <w:rsid w:val="001B1D07"/>
    <w:rsid w:val="001B2BCF"/>
    <w:rsid w:val="001B3D96"/>
    <w:rsid w:val="001B530A"/>
    <w:rsid w:val="001C1C81"/>
    <w:rsid w:val="001C63AE"/>
    <w:rsid w:val="001D13F3"/>
    <w:rsid w:val="001D5BD3"/>
    <w:rsid w:val="001D607A"/>
    <w:rsid w:val="001E24C1"/>
    <w:rsid w:val="001E2564"/>
    <w:rsid w:val="001F07A0"/>
    <w:rsid w:val="001F570F"/>
    <w:rsid w:val="001F5C2A"/>
    <w:rsid w:val="001F6BAF"/>
    <w:rsid w:val="00200DD0"/>
    <w:rsid w:val="00203E20"/>
    <w:rsid w:val="00204401"/>
    <w:rsid w:val="00205BEF"/>
    <w:rsid w:val="00206F4F"/>
    <w:rsid w:val="002076A4"/>
    <w:rsid w:val="00212FA1"/>
    <w:rsid w:val="002179DC"/>
    <w:rsid w:val="002234EB"/>
    <w:rsid w:val="00223AE5"/>
    <w:rsid w:val="00224705"/>
    <w:rsid w:val="00225765"/>
    <w:rsid w:val="00227E35"/>
    <w:rsid w:val="00236AC8"/>
    <w:rsid w:val="00237C2C"/>
    <w:rsid w:val="00243301"/>
    <w:rsid w:val="0024461C"/>
    <w:rsid w:val="00244C09"/>
    <w:rsid w:val="00245792"/>
    <w:rsid w:val="00246414"/>
    <w:rsid w:val="00247E8F"/>
    <w:rsid w:val="00251CCB"/>
    <w:rsid w:val="00263F4E"/>
    <w:rsid w:val="00266C17"/>
    <w:rsid w:val="002725A0"/>
    <w:rsid w:val="002727B5"/>
    <w:rsid w:val="00281252"/>
    <w:rsid w:val="002823F4"/>
    <w:rsid w:val="002826C7"/>
    <w:rsid w:val="002835C1"/>
    <w:rsid w:val="00287CDE"/>
    <w:rsid w:val="00291566"/>
    <w:rsid w:val="002920CE"/>
    <w:rsid w:val="00294380"/>
    <w:rsid w:val="002A38FF"/>
    <w:rsid w:val="002A3DFF"/>
    <w:rsid w:val="002A4CA2"/>
    <w:rsid w:val="002B28DB"/>
    <w:rsid w:val="002B3439"/>
    <w:rsid w:val="002B3DC9"/>
    <w:rsid w:val="002B56BF"/>
    <w:rsid w:val="002B6AE3"/>
    <w:rsid w:val="002B7805"/>
    <w:rsid w:val="002C3ABF"/>
    <w:rsid w:val="002D0381"/>
    <w:rsid w:val="002D0FC3"/>
    <w:rsid w:val="002D4201"/>
    <w:rsid w:val="002D53DD"/>
    <w:rsid w:val="002D6A12"/>
    <w:rsid w:val="002D796F"/>
    <w:rsid w:val="002D7F50"/>
    <w:rsid w:val="002E2067"/>
    <w:rsid w:val="002E746F"/>
    <w:rsid w:val="002F24B5"/>
    <w:rsid w:val="002F52D1"/>
    <w:rsid w:val="0030273A"/>
    <w:rsid w:val="003029AC"/>
    <w:rsid w:val="00303DFA"/>
    <w:rsid w:val="00303F11"/>
    <w:rsid w:val="00304943"/>
    <w:rsid w:val="0030601A"/>
    <w:rsid w:val="0030749B"/>
    <w:rsid w:val="0031478B"/>
    <w:rsid w:val="00316900"/>
    <w:rsid w:val="003272D5"/>
    <w:rsid w:val="00331478"/>
    <w:rsid w:val="00332247"/>
    <w:rsid w:val="00332D5D"/>
    <w:rsid w:val="00350E46"/>
    <w:rsid w:val="00353012"/>
    <w:rsid w:val="00353362"/>
    <w:rsid w:val="0035362A"/>
    <w:rsid w:val="00354F92"/>
    <w:rsid w:val="00360B64"/>
    <w:rsid w:val="0036155F"/>
    <w:rsid w:val="00366901"/>
    <w:rsid w:val="0037398A"/>
    <w:rsid w:val="00376C9D"/>
    <w:rsid w:val="003801A4"/>
    <w:rsid w:val="00380856"/>
    <w:rsid w:val="00382C5F"/>
    <w:rsid w:val="00383039"/>
    <w:rsid w:val="00383960"/>
    <w:rsid w:val="00384E62"/>
    <w:rsid w:val="00386B3E"/>
    <w:rsid w:val="00394515"/>
    <w:rsid w:val="00396E80"/>
    <w:rsid w:val="003A09CD"/>
    <w:rsid w:val="003A2E50"/>
    <w:rsid w:val="003A3068"/>
    <w:rsid w:val="003A4276"/>
    <w:rsid w:val="003A6B05"/>
    <w:rsid w:val="003A7845"/>
    <w:rsid w:val="003B0EB2"/>
    <w:rsid w:val="003B10A4"/>
    <w:rsid w:val="003B2530"/>
    <w:rsid w:val="003B63E0"/>
    <w:rsid w:val="003C2C93"/>
    <w:rsid w:val="003C4D36"/>
    <w:rsid w:val="003C5C8C"/>
    <w:rsid w:val="003D0F08"/>
    <w:rsid w:val="003D239E"/>
    <w:rsid w:val="003D4B70"/>
    <w:rsid w:val="003D5C8C"/>
    <w:rsid w:val="003D77EF"/>
    <w:rsid w:val="003E0B6C"/>
    <w:rsid w:val="003E417E"/>
    <w:rsid w:val="003F3859"/>
    <w:rsid w:val="004014F9"/>
    <w:rsid w:val="00402BDA"/>
    <w:rsid w:val="0040585E"/>
    <w:rsid w:val="004112D3"/>
    <w:rsid w:val="004129E1"/>
    <w:rsid w:val="00413366"/>
    <w:rsid w:val="00413BD1"/>
    <w:rsid w:val="004246E1"/>
    <w:rsid w:val="00433369"/>
    <w:rsid w:val="00433EA2"/>
    <w:rsid w:val="004346A9"/>
    <w:rsid w:val="004461D0"/>
    <w:rsid w:val="0044636A"/>
    <w:rsid w:val="00452DF8"/>
    <w:rsid w:val="00460559"/>
    <w:rsid w:val="00462474"/>
    <w:rsid w:val="00462FD4"/>
    <w:rsid w:val="00466A33"/>
    <w:rsid w:val="0047063A"/>
    <w:rsid w:val="00477AF9"/>
    <w:rsid w:val="00481206"/>
    <w:rsid w:val="00481646"/>
    <w:rsid w:val="0048170A"/>
    <w:rsid w:val="004831A6"/>
    <w:rsid w:val="00483770"/>
    <w:rsid w:val="00483C56"/>
    <w:rsid w:val="00484200"/>
    <w:rsid w:val="004924C9"/>
    <w:rsid w:val="00494ED4"/>
    <w:rsid w:val="004A252B"/>
    <w:rsid w:val="004A3425"/>
    <w:rsid w:val="004A64A5"/>
    <w:rsid w:val="004B2AB2"/>
    <w:rsid w:val="004B41BB"/>
    <w:rsid w:val="004B48D8"/>
    <w:rsid w:val="004B5324"/>
    <w:rsid w:val="004B588D"/>
    <w:rsid w:val="004C37C3"/>
    <w:rsid w:val="004C62E2"/>
    <w:rsid w:val="004D0AA4"/>
    <w:rsid w:val="004D0BB5"/>
    <w:rsid w:val="004D11A6"/>
    <w:rsid w:val="004D1851"/>
    <w:rsid w:val="004D28BD"/>
    <w:rsid w:val="004E203C"/>
    <w:rsid w:val="004E285C"/>
    <w:rsid w:val="004E3B9A"/>
    <w:rsid w:val="004E3F32"/>
    <w:rsid w:val="004E655D"/>
    <w:rsid w:val="004F5A9F"/>
    <w:rsid w:val="00501989"/>
    <w:rsid w:val="00505F1C"/>
    <w:rsid w:val="005233D6"/>
    <w:rsid w:val="005255B6"/>
    <w:rsid w:val="00526097"/>
    <w:rsid w:val="00530EE7"/>
    <w:rsid w:val="00532C3C"/>
    <w:rsid w:val="00537572"/>
    <w:rsid w:val="00537DA5"/>
    <w:rsid w:val="005413D3"/>
    <w:rsid w:val="005467BA"/>
    <w:rsid w:val="00550129"/>
    <w:rsid w:val="00551363"/>
    <w:rsid w:val="00552A06"/>
    <w:rsid w:val="00566817"/>
    <w:rsid w:val="005712F9"/>
    <w:rsid w:val="005821E1"/>
    <w:rsid w:val="00583EE3"/>
    <w:rsid w:val="00584CD2"/>
    <w:rsid w:val="00593B3D"/>
    <w:rsid w:val="00594770"/>
    <w:rsid w:val="005953F8"/>
    <w:rsid w:val="005A199F"/>
    <w:rsid w:val="005A2D32"/>
    <w:rsid w:val="005A4EFB"/>
    <w:rsid w:val="005A5798"/>
    <w:rsid w:val="005B2F83"/>
    <w:rsid w:val="005B343B"/>
    <w:rsid w:val="005B3F0F"/>
    <w:rsid w:val="005B669B"/>
    <w:rsid w:val="005B7BA1"/>
    <w:rsid w:val="005C0F8B"/>
    <w:rsid w:val="005C1D59"/>
    <w:rsid w:val="005C20C7"/>
    <w:rsid w:val="005C43FB"/>
    <w:rsid w:val="005E3CF4"/>
    <w:rsid w:val="005E7429"/>
    <w:rsid w:val="005F0643"/>
    <w:rsid w:val="005F2C84"/>
    <w:rsid w:val="005F71FE"/>
    <w:rsid w:val="00602B61"/>
    <w:rsid w:val="00603E8F"/>
    <w:rsid w:val="00606DB2"/>
    <w:rsid w:val="006113D3"/>
    <w:rsid w:val="00611DB7"/>
    <w:rsid w:val="00615B61"/>
    <w:rsid w:val="00623DA1"/>
    <w:rsid w:val="0062609B"/>
    <w:rsid w:val="006405FB"/>
    <w:rsid w:val="00640E91"/>
    <w:rsid w:val="00641693"/>
    <w:rsid w:val="00641E48"/>
    <w:rsid w:val="00643BD0"/>
    <w:rsid w:val="00653BCD"/>
    <w:rsid w:val="006642D5"/>
    <w:rsid w:val="0067014A"/>
    <w:rsid w:val="00670497"/>
    <w:rsid w:val="0067616A"/>
    <w:rsid w:val="00677A74"/>
    <w:rsid w:val="00680904"/>
    <w:rsid w:val="00680C74"/>
    <w:rsid w:val="00681F36"/>
    <w:rsid w:val="00684018"/>
    <w:rsid w:val="006844F3"/>
    <w:rsid w:val="00685F77"/>
    <w:rsid w:val="006861EA"/>
    <w:rsid w:val="00687D28"/>
    <w:rsid w:val="006922A7"/>
    <w:rsid w:val="00692BAE"/>
    <w:rsid w:val="0069312C"/>
    <w:rsid w:val="00697F74"/>
    <w:rsid w:val="006A4D7A"/>
    <w:rsid w:val="006B515E"/>
    <w:rsid w:val="006C01CA"/>
    <w:rsid w:val="006C12DE"/>
    <w:rsid w:val="006C3EE7"/>
    <w:rsid w:val="006D00AD"/>
    <w:rsid w:val="006E0B09"/>
    <w:rsid w:val="006E0B8A"/>
    <w:rsid w:val="006E36E6"/>
    <w:rsid w:val="006E4736"/>
    <w:rsid w:val="006E4AA7"/>
    <w:rsid w:val="006E63C2"/>
    <w:rsid w:val="006F2462"/>
    <w:rsid w:val="006F43D1"/>
    <w:rsid w:val="006F4B3D"/>
    <w:rsid w:val="006F4D3C"/>
    <w:rsid w:val="006F727A"/>
    <w:rsid w:val="006F7855"/>
    <w:rsid w:val="00703B0A"/>
    <w:rsid w:val="00706AB3"/>
    <w:rsid w:val="007106B0"/>
    <w:rsid w:val="007220EB"/>
    <w:rsid w:val="0072281D"/>
    <w:rsid w:val="00723E23"/>
    <w:rsid w:val="00731F64"/>
    <w:rsid w:val="00732CC9"/>
    <w:rsid w:val="00736885"/>
    <w:rsid w:val="00741938"/>
    <w:rsid w:val="00742298"/>
    <w:rsid w:val="0075130E"/>
    <w:rsid w:val="00755AFF"/>
    <w:rsid w:val="00756C8C"/>
    <w:rsid w:val="00760628"/>
    <w:rsid w:val="00766D21"/>
    <w:rsid w:val="00767866"/>
    <w:rsid w:val="00771BF9"/>
    <w:rsid w:val="007751E3"/>
    <w:rsid w:val="0078272F"/>
    <w:rsid w:val="007831DD"/>
    <w:rsid w:val="0078735B"/>
    <w:rsid w:val="00787442"/>
    <w:rsid w:val="007874FF"/>
    <w:rsid w:val="007907AF"/>
    <w:rsid w:val="007A0FD6"/>
    <w:rsid w:val="007A1F39"/>
    <w:rsid w:val="007A49CB"/>
    <w:rsid w:val="007A5566"/>
    <w:rsid w:val="007A60B4"/>
    <w:rsid w:val="007A64EC"/>
    <w:rsid w:val="007A6C04"/>
    <w:rsid w:val="007B4B60"/>
    <w:rsid w:val="007C465F"/>
    <w:rsid w:val="007C690A"/>
    <w:rsid w:val="007C7311"/>
    <w:rsid w:val="007C7637"/>
    <w:rsid w:val="007D0C92"/>
    <w:rsid w:val="007D3DF1"/>
    <w:rsid w:val="007D4A5C"/>
    <w:rsid w:val="007D6F4E"/>
    <w:rsid w:val="007E2577"/>
    <w:rsid w:val="007E3745"/>
    <w:rsid w:val="007E6A21"/>
    <w:rsid w:val="007F6404"/>
    <w:rsid w:val="00804A1A"/>
    <w:rsid w:val="00804FD3"/>
    <w:rsid w:val="00813F7A"/>
    <w:rsid w:val="00815739"/>
    <w:rsid w:val="00815B9C"/>
    <w:rsid w:val="00841B69"/>
    <w:rsid w:val="0084630B"/>
    <w:rsid w:val="00846C7B"/>
    <w:rsid w:val="008511A0"/>
    <w:rsid w:val="00852F97"/>
    <w:rsid w:val="00853093"/>
    <w:rsid w:val="00854741"/>
    <w:rsid w:val="0085546C"/>
    <w:rsid w:val="00856832"/>
    <w:rsid w:val="00864461"/>
    <w:rsid w:val="00867094"/>
    <w:rsid w:val="00870D6C"/>
    <w:rsid w:val="00876ED0"/>
    <w:rsid w:val="008827E6"/>
    <w:rsid w:val="00884F78"/>
    <w:rsid w:val="0088503E"/>
    <w:rsid w:val="008A267D"/>
    <w:rsid w:val="008A51D2"/>
    <w:rsid w:val="008A7897"/>
    <w:rsid w:val="008A7EDF"/>
    <w:rsid w:val="008B09FD"/>
    <w:rsid w:val="008C091F"/>
    <w:rsid w:val="008D7233"/>
    <w:rsid w:val="008E0DF7"/>
    <w:rsid w:val="008E2233"/>
    <w:rsid w:val="008E71B6"/>
    <w:rsid w:val="008F1060"/>
    <w:rsid w:val="008F1DDB"/>
    <w:rsid w:val="008F38F7"/>
    <w:rsid w:val="008F5C87"/>
    <w:rsid w:val="0090026F"/>
    <w:rsid w:val="0090099D"/>
    <w:rsid w:val="00901C69"/>
    <w:rsid w:val="009049D6"/>
    <w:rsid w:val="0091167E"/>
    <w:rsid w:val="009121F7"/>
    <w:rsid w:val="0091628A"/>
    <w:rsid w:val="0091648E"/>
    <w:rsid w:val="00916894"/>
    <w:rsid w:val="00917743"/>
    <w:rsid w:val="00917F4D"/>
    <w:rsid w:val="009268BB"/>
    <w:rsid w:val="0093106D"/>
    <w:rsid w:val="00946AA7"/>
    <w:rsid w:val="0094729A"/>
    <w:rsid w:val="00951EC4"/>
    <w:rsid w:val="00953E72"/>
    <w:rsid w:val="00954CD5"/>
    <w:rsid w:val="009619F6"/>
    <w:rsid w:val="009640B8"/>
    <w:rsid w:val="0096610C"/>
    <w:rsid w:val="009725D6"/>
    <w:rsid w:val="009735D3"/>
    <w:rsid w:val="009769C9"/>
    <w:rsid w:val="00980AC5"/>
    <w:rsid w:val="009832FE"/>
    <w:rsid w:val="009859CC"/>
    <w:rsid w:val="00986B2B"/>
    <w:rsid w:val="00991866"/>
    <w:rsid w:val="00995B82"/>
    <w:rsid w:val="00995F2F"/>
    <w:rsid w:val="009A0701"/>
    <w:rsid w:val="009A34E8"/>
    <w:rsid w:val="009A7781"/>
    <w:rsid w:val="009B0106"/>
    <w:rsid w:val="009B0592"/>
    <w:rsid w:val="009B539C"/>
    <w:rsid w:val="009B7376"/>
    <w:rsid w:val="009C77B9"/>
    <w:rsid w:val="009C7B5A"/>
    <w:rsid w:val="009D7D32"/>
    <w:rsid w:val="009E22C3"/>
    <w:rsid w:val="009E28FD"/>
    <w:rsid w:val="009F3454"/>
    <w:rsid w:val="009F5F30"/>
    <w:rsid w:val="009F6292"/>
    <w:rsid w:val="00A010F4"/>
    <w:rsid w:val="00A01CC9"/>
    <w:rsid w:val="00A03B57"/>
    <w:rsid w:val="00A03E6C"/>
    <w:rsid w:val="00A0494D"/>
    <w:rsid w:val="00A115DB"/>
    <w:rsid w:val="00A12A7C"/>
    <w:rsid w:val="00A13845"/>
    <w:rsid w:val="00A139E2"/>
    <w:rsid w:val="00A151BC"/>
    <w:rsid w:val="00A1544F"/>
    <w:rsid w:val="00A16304"/>
    <w:rsid w:val="00A17B7F"/>
    <w:rsid w:val="00A23917"/>
    <w:rsid w:val="00A252D7"/>
    <w:rsid w:val="00A26583"/>
    <w:rsid w:val="00A2700E"/>
    <w:rsid w:val="00A27493"/>
    <w:rsid w:val="00A31FB2"/>
    <w:rsid w:val="00A3570D"/>
    <w:rsid w:val="00A36D76"/>
    <w:rsid w:val="00A45B46"/>
    <w:rsid w:val="00A4610B"/>
    <w:rsid w:val="00A4773B"/>
    <w:rsid w:val="00A47789"/>
    <w:rsid w:val="00A531D6"/>
    <w:rsid w:val="00A64EA2"/>
    <w:rsid w:val="00A67DD9"/>
    <w:rsid w:val="00A67FD2"/>
    <w:rsid w:val="00A67FF2"/>
    <w:rsid w:val="00A758A2"/>
    <w:rsid w:val="00A76B61"/>
    <w:rsid w:val="00A811F0"/>
    <w:rsid w:val="00A815EB"/>
    <w:rsid w:val="00A84965"/>
    <w:rsid w:val="00A871D9"/>
    <w:rsid w:val="00A91F46"/>
    <w:rsid w:val="00AA3FF4"/>
    <w:rsid w:val="00AA50E0"/>
    <w:rsid w:val="00AB1404"/>
    <w:rsid w:val="00AB389D"/>
    <w:rsid w:val="00AB530B"/>
    <w:rsid w:val="00AC4CB9"/>
    <w:rsid w:val="00AC7562"/>
    <w:rsid w:val="00AD2FCE"/>
    <w:rsid w:val="00AD4A91"/>
    <w:rsid w:val="00AE231E"/>
    <w:rsid w:val="00AE4894"/>
    <w:rsid w:val="00AE524B"/>
    <w:rsid w:val="00AE6E48"/>
    <w:rsid w:val="00AF12DD"/>
    <w:rsid w:val="00AF1FF6"/>
    <w:rsid w:val="00AF304D"/>
    <w:rsid w:val="00AF4047"/>
    <w:rsid w:val="00AF7056"/>
    <w:rsid w:val="00B00C51"/>
    <w:rsid w:val="00B013DF"/>
    <w:rsid w:val="00B10794"/>
    <w:rsid w:val="00B127F1"/>
    <w:rsid w:val="00B1381D"/>
    <w:rsid w:val="00B15182"/>
    <w:rsid w:val="00B16A32"/>
    <w:rsid w:val="00B23242"/>
    <w:rsid w:val="00B249B4"/>
    <w:rsid w:val="00B44387"/>
    <w:rsid w:val="00B456F9"/>
    <w:rsid w:val="00B46DFC"/>
    <w:rsid w:val="00B52605"/>
    <w:rsid w:val="00B53211"/>
    <w:rsid w:val="00B634E8"/>
    <w:rsid w:val="00B6484B"/>
    <w:rsid w:val="00B64D61"/>
    <w:rsid w:val="00B6689E"/>
    <w:rsid w:val="00B67657"/>
    <w:rsid w:val="00B80028"/>
    <w:rsid w:val="00B81EE4"/>
    <w:rsid w:val="00B946D1"/>
    <w:rsid w:val="00B96EFD"/>
    <w:rsid w:val="00BA162E"/>
    <w:rsid w:val="00BA306E"/>
    <w:rsid w:val="00BA322C"/>
    <w:rsid w:val="00BA33B0"/>
    <w:rsid w:val="00BA3B3E"/>
    <w:rsid w:val="00BA4257"/>
    <w:rsid w:val="00BA43B5"/>
    <w:rsid w:val="00BA5047"/>
    <w:rsid w:val="00BA7B53"/>
    <w:rsid w:val="00BB66B7"/>
    <w:rsid w:val="00BC3944"/>
    <w:rsid w:val="00BD226A"/>
    <w:rsid w:val="00BD375D"/>
    <w:rsid w:val="00BD48C4"/>
    <w:rsid w:val="00BD6CB0"/>
    <w:rsid w:val="00BE57C8"/>
    <w:rsid w:val="00BF330D"/>
    <w:rsid w:val="00C00EEE"/>
    <w:rsid w:val="00C033DB"/>
    <w:rsid w:val="00C0797F"/>
    <w:rsid w:val="00C150C8"/>
    <w:rsid w:val="00C17244"/>
    <w:rsid w:val="00C235D8"/>
    <w:rsid w:val="00C2382F"/>
    <w:rsid w:val="00C31A89"/>
    <w:rsid w:val="00C34917"/>
    <w:rsid w:val="00C37ACD"/>
    <w:rsid w:val="00C4186D"/>
    <w:rsid w:val="00C44194"/>
    <w:rsid w:val="00C445CB"/>
    <w:rsid w:val="00C45E50"/>
    <w:rsid w:val="00C51A45"/>
    <w:rsid w:val="00C55208"/>
    <w:rsid w:val="00C575F5"/>
    <w:rsid w:val="00C6409E"/>
    <w:rsid w:val="00C64E06"/>
    <w:rsid w:val="00C661F4"/>
    <w:rsid w:val="00C66F12"/>
    <w:rsid w:val="00C67B4A"/>
    <w:rsid w:val="00C71458"/>
    <w:rsid w:val="00C73A7E"/>
    <w:rsid w:val="00C761B2"/>
    <w:rsid w:val="00C77FC5"/>
    <w:rsid w:val="00C80452"/>
    <w:rsid w:val="00C824F8"/>
    <w:rsid w:val="00C8388E"/>
    <w:rsid w:val="00C83A39"/>
    <w:rsid w:val="00C86A63"/>
    <w:rsid w:val="00C86F54"/>
    <w:rsid w:val="00C94A01"/>
    <w:rsid w:val="00C96035"/>
    <w:rsid w:val="00CA3B96"/>
    <w:rsid w:val="00CB4F4D"/>
    <w:rsid w:val="00CB666A"/>
    <w:rsid w:val="00CB67FB"/>
    <w:rsid w:val="00CC02DD"/>
    <w:rsid w:val="00CC1AAA"/>
    <w:rsid w:val="00CC2E04"/>
    <w:rsid w:val="00CC500A"/>
    <w:rsid w:val="00CD019A"/>
    <w:rsid w:val="00CD0BAD"/>
    <w:rsid w:val="00CD4F0D"/>
    <w:rsid w:val="00CD6C15"/>
    <w:rsid w:val="00CE4B66"/>
    <w:rsid w:val="00CE4DD4"/>
    <w:rsid w:val="00CE4FBD"/>
    <w:rsid w:val="00CE6FA9"/>
    <w:rsid w:val="00CF1ECA"/>
    <w:rsid w:val="00CF3E00"/>
    <w:rsid w:val="00D005BA"/>
    <w:rsid w:val="00D12BB7"/>
    <w:rsid w:val="00D16AF8"/>
    <w:rsid w:val="00D21956"/>
    <w:rsid w:val="00D21C5F"/>
    <w:rsid w:val="00D25E27"/>
    <w:rsid w:val="00D30E98"/>
    <w:rsid w:val="00D37091"/>
    <w:rsid w:val="00D42676"/>
    <w:rsid w:val="00D440FA"/>
    <w:rsid w:val="00D451D7"/>
    <w:rsid w:val="00D4642B"/>
    <w:rsid w:val="00D510D8"/>
    <w:rsid w:val="00D56524"/>
    <w:rsid w:val="00D5714C"/>
    <w:rsid w:val="00D63504"/>
    <w:rsid w:val="00D8158F"/>
    <w:rsid w:val="00D84027"/>
    <w:rsid w:val="00D87777"/>
    <w:rsid w:val="00D9429C"/>
    <w:rsid w:val="00D957B2"/>
    <w:rsid w:val="00DA4202"/>
    <w:rsid w:val="00DB6A45"/>
    <w:rsid w:val="00DB71FC"/>
    <w:rsid w:val="00DB72C2"/>
    <w:rsid w:val="00DC591F"/>
    <w:rsid w:val="00DC5D8B"/>
    <w:rsid w:val="00DD5C64"/>
    <w:rsid w:val="00DD5D64"/>
    <w:rsid w:val="00DD768D"/>
    <w:rsid w:val="00DE41EC"/>
    <w:rsid w:val="00DE4802"/>
    <w:rsid w:val="00DE4937"/>
    <w:rsid w:val="00DE5E56"/>
    <w:rsid w:val="00DE791B"/>
    <w:rsid w:val="00DE79C5"/>
    <w:rsid w:val="00DF3885"/>
    <w:rsid w:val="00DF6B06"/>
    <w:rsid w:val="00DF7DFB"/>
    <w:rsid w:val="00E00224"/>
    <w:rsid w:val="00E046E1"/>
    <w:rsid w:val="00E05B2D"/>
    <w:rsid w:val="00E0733B"/>
    <w:rsid w:val="00E07CC4"/>
    <w:rsid w:val="00E20B39"/>
    <w:rsid w:val="00E20C04"/>
    <w:rsid w:val="00E21F2E"/>
    <w:rsid w:val="00E22A76"/>
    <w:rsid w:val="00E22C8F"/>
    <w:rsid w:val="00E22C9B"/>
    <w:rsid w:val="00E2609D"/>
    <w:rsid w:val="00E2622A"/>
    <w:rsid w:val="00E30549"/>
    <w:rsid w:val="00E30F98"/>
    <w:rsid w:val="00E32C65"/>
    <w:rsid w:val="00E33CC4"/>
    <w:rsid w:val="00E366D5"/>
    <w:rsid w:val="00E45BBF"/>
    <w:rsid w:val="00E4764E"/>
    <w:rsid w:val="00E52F96"/>
    <w:rsid w:val="00E53C5D"/>
    <w:rsid w:val="00E6111C"/>
    <w:rsid w:val="00E632E5"/>
    <w:rsid w:val="00E63A28"/>
    <w:rsid w:val="00E72FED"/>
    <w:rsid w:val="00E7319C"/>
    <w:rsid w:val="00E7567A"/>
    <w:rsid w:val="00E7575A"/>
    <w:rsid w:val="00E7722F"/>
    <w:rsid w:val="00E77DF0"/>
    <w:rsid w:val="00E83DED"/>
    <w:rsid w:val="00E84993"/>
    <w:rsid w:val="00E85874"/>
    <w:rsid w:val="00E86C09"/>
    <w:rsid w:val="00E91046"/>
    <w:rsid w:val="00E92052"/>
    <w:rsid w:val="00E942BF"/>
    <w:rsid w:val="00E9461A"/>
    <w:rsid w:val="00E94A61"/>
    <w:rsid w:val="00E97B40"/>
    <w:rsid w:val="00E97DFE"/>
    <w:rsid w:val="00EA5600"/>
    <w:rsid w:val="00EB10A6"/>
    <w:rsid w:val="00EB1519"/>
    <w:rsid w:val="00EB5223"/>
    <w:rsid w:val="00EB5355"/>
    <w:rsid w:val="00EB6D03"/>
    <w:rsid w:val="00EC00B7"/>
    <w:rsid w:val="00EC1AC1"/>
    <w:rsid w:val="00EC1D4D"/>
    <w:rsid w:val="00EC5A84"/>
    <w:rsid w:val="00ED1229"/>
    <w:rsid w:val="00ED2CDE"/>
    <w:rsid w:val="00ED49F4"/>
    <w:rsid w:val="00EE03D5"/>
    <w:rsid w:val="00EE14A6"/>
    <w:rsid w:val="00EE21FB"/>
    <w:rsid w:val="00EE2FD9"/>
    <w:rsid w:val="00EE3317"/>
    <w:rsid w:val="00F01B19"/>
    <w:rsid w:val="00F037FE"/>
    <w:rsid w:val="00F118EF"/>
    <w:rsid w:val="00F124D5"/>
    <w:rsid w:val="00F157F2"/>
    <w:rsid w:val="00F23BDA"/>
    <w:rsid w:val="00F24B2F"/>
    <w:rsid w:val="00F264EA"/>
    <w:rsid w:val="00F26570"/>
    <w:rsid w:val="00F3345E"/>
    <w:rsid w:val="00F33E20"/>
    <w:rsid w:val="00F33EC7"/>
    <w:rsid w:val="00F35B4E"/>
    <w:rsid w:val="00F41FCD"/>
    <w:rsid w:val="00F42DB7"/>
    <w:rsid w:val="00F503D7"/>
    <w:rsid w:val="00F52FB2"/>
    <w:rsid w:val="00F56C57"/>
    <w:rsid w:val="00F614D8"/>
    <w:rsid w:val="00F62ACF"/>
    <w:rsid w:val="00F6583D"/>
    <w:rsid w:val="00F6671D"/>
    <w:rsid w:val="00F66C48"/>
    <w:rsid w:val="00F6712D"/>
    <w:rsid w:val="00F7121B"/>
    <w:rsid w:val="00F725F3"/>
    <w:rsid w:val="00F763AD"/>
    <w:rsid w:val="00F83EBE"/>
    <w:rsid w:val="00F846DA"/>
    <w:rsid w:val="00F85A36"/>
    <w:rsid w:val="00F85A48"/>
    <w:rsid w:val="00F875FA"/>
    <w:rsid w:val="00F9038C"/>
    <w:rsid w:val="00F91B0F"/>
    <w:rsid w:val="00F92220"/>
    <w:rsid w:val="00F95C5D"/>
    <w:rsid w:val="00F9694C"/>
    <w:rsid w:val="00FA09D7"/>
    <w:rsid w:val="00FB1A90"/>
    <w:rsid w:val="00FB2577"/>
    <w:rsid w:val="00FB3E8E"/>
    <w:rsid w:val="00FB499E"/>
    <w:rsid w:val="00FB61A7"/>
    <w:rsid w:val="00FB67B8"/>
    <w:rsid w:val="00FB7274"/>
    <w:rsid w:val="00FC333C"/>
    <w:rsid w:val="00FC35B2"/>
    <w:rsid w:val="00FC4A30"/>
    <w:rsid w:val="00FC5B3C"/>
    <w:rsid w:val="00FC64FD"/>
    <w:rsid w:val="00FC7532"/>
    <w:rsid w:val="00FC7D54"/>
    <w:rsid w:val="00FC7F42"/>
    <w:rsid w:val="00FD022D"/>
    <w:rsid w:val="00FD0260"/>
    <w:rsid w:val="00FD46B9"/>
    <w:rsid w:val="00FD7167"/>
    <w:rsid w:val="00FE0647"/>
    <w:rsid w:val="00FE1BE1"/>
    <w:rsid w:val="00FE2663"/>
    <w:rsid w:val="00FE2B66"/>
    <w:rsid w:val="00FF20B2"/>
    <w:rsid w:val="00FF4C70"/>
    <w:rsid w:val="00FF6D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DE778-81E7-411E-AA0B-4BBB30AD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03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A03B5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03B5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link w:val="Ttulo5Char"/>
    <w:uiPriority w:val="9"/>
    <w:qFormat/>
    <w:rsid w:val="00A03B57"/>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9482A"/>
    <w:rPr>
      <w:color w:val="0000FF"/>
      <w:u w:val="single"/>
    </w:rPr>
  </w:style>
  <w:style w:type="paragraph" w:styleId="NormalWeb">
    <w:name w:val="Normal (Web)"/>
    <w:basedOn w:val="Normal"/>
    <w:uiPriority w:val="99"/>
    <w:unhideWhenUsed/>
    <w:rsid w:val="000B3C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03B5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03B5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03B57"/>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rsid w:val="00A03B57"/>
    <w:rPr>
      <w:rFonts w:ascii="Times New Roman" w:eastAsia="Times New Roman" w:hAnsi="Times New Roman" w:cs="Times New Roman"/>
      <w:b/>
      <w:bCs/>
      <w:sz w:val="20"/>
      <w:szCs w:val="20"/>
      <w:lang w:eastAsia="pt-BR"/>
    </w:rPr>
  </w:style>
  <w:style w:type="character" w:customStyle="1" w:styleId="media">
    <w:name w:val="media"/>
    <w:basedOn w:val="Fontepargpadro"/>
    <w:rsid w:val="00A03B57"/>
  </w:style>
  <w:style w:type="character" w:customStyle="1" w:styleId="reviews-number">
    <w:name w:val="reviews-number"/>
    <w:basedOn w:val="Fontepargpadro"/>
    <w:rsid w:val="00A03B57"/>
  </w:style>
  <w:style w:type="character" w:styleId="Forte">
    <w:name w:val="Strong"/>
    <w:basedOn w:val="Fontepargpadro"/>
    <w:uiPriority w:val="22"/>
    <w:qFormat/>
    <w:rsid w:val="00A03B57"/>
    <w:rPr>
      <w:b/>
      <w:bCs/>
    </w:rPr>
  </w:style>
  <w:style w:type="character" w:customStyle="1" w:styleId="nowrap">
    <w:name w:val="nowrap"/>
    <w:basedOn w:val="Fontepargpadro"/>
    <w:rsid w:val="00A03B57"/>
  </w:style>
  <w:style w:type="character" w:customStyle="1" w:styleId="counter">
    <w:name w:val="counter"/>
    <w:basedOn w:val="Fontepargpadro"/>
    <w:rsid w:val="00A03B57"/>
  </w:style>
  <w:style w:type="character" w:customStyle="1" w:styleId="people">
    <w:name w:val="people"/>
    <w:basedOn w:val="Fontepargpadro"/>
    <w:rsid w:val="00A03B57"/>
  </w:style>
  <w:style w:type="character" w:customStyle="1" w:styleId="recommend">
    <w:name w:val="recommend"/>
    <w:basedOn w:val="Fontepargpadro"/>
    <w:rsid w:val="00A03B57"/>
  </w:style>
  <w:style w:type="paragraph" w:customStyle="1" w:styleId="js-limit-text">
    <w:name w:val="js-limit-text"/>
    <w:basedOn w:val="Normal"/>
    <w:rsid w:val="00A03B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view-text">
    <w:name w:val="review-text"/>
    <w:basedOn w:val="Normal"/>
    <w:rsid w:val="00A03B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eps-marker">
    <w:name w:val="steps-marker"/>
    <w:basedOn w:val="Fontepargpadro"/>
    <w:rsid w:val="00A03B57"/>
  </w:style>
  <w:style w:type="character" w:customStyle="1" w:styleId="subtitles">
    <w:name w:val="subtitles"/>
    <w:basedOn w:val="Fontepargpadro"/>
    <w:rsid w:val="00A03B57"/>
  </w:style>
  <w:style w:type="paragraph" w:styleId="Partesuperior-zdoformulrio">
    <w:name w:val="HTML Top of Form"/>
    <w:basedOn w:val="Normal"/>
    <w:next w:val="Normal"/>
    <w:link w:val="Partesuperior-zdoformulrioChar"/>
    <w:hidden/>
    <w:uiPriority w:val="99"/>
    <w:semiHidden/>
    <w:unhideWhenUsed/>
    <w:rsid w:val="00A03B5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A03B5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03B5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A03B57"/>
    <w:rPr>
      <w:rFonts w:ascii="Arial" w:eastAsia="Times New Roman" w:hAnsi="Arial" w:cs="Arial"/>
      <w:vanish/>
      <w:sz w:val="16"/>
      <w:szCs w:val="16"/>
      <w:lang w:eastAsia="pt-BR"/>
    </w:rPr>
  </w:style>
  <w:style w:type="character" w:customStyle="1" w:styleId="similar-place-reviews">
    <w:name w:val="similar-place-reviews"/>
    <w:basedOn w:val="Fontepargpadro"/>
    <w:rsid w:val="00A03B57"/>
  </w:style>
  <w:style w:type="character" w:customStyle="1" w:styleId="similar-place-category">
    <w:name w:val="similar-place-category"/>
    <w:basedOn w:val="Fontepargpadro"/>
    <w:rsid w:val="00A03B57"/>
  </w:style>
  <w:style w:type="character" w:customStyle="1" w:styleId="title-claimandfeedback">
    <w:name w:val="title-claimandfeedback"/>
    <w:basedOn w:val="Fontepargpadro"/>
    <w:rsid w:val="00A03B57"/>
  </w:style>
  <w:style w:type="character" w:customStyle="1" w:styleId="desc-claimandfeedback">
    <w:name w:val="desc-claimandfeedback"/>
    <w:basedOn w:val="Fontepargpadro"/>
    <w:rsid w:val="00A03B57"/>
  </w:style>
  <w:style w:type="character" w:customStyle="1" w:styleId="style4">
    <w:name w:val="style4"/>
    <w:basedOn w:val="Fontepargpadro"/>
    <w:rsid w:val="00A76B61"/>
  </w:style>
  <w:style w:type="character" w:customStyle="1" w:styleId="style8">
    <w:name w:val="style8"/>
    <w:basedOn w:val="Fontepargpadro"/>
    <w:rsid w:val="00A76B61"/>
  </w:style>
  <w:style w:type="character" w:customStyle="1" w:styleId="skypec2ctextspan">
    <w:name w:val="skype_c2c_text_span"/>
    <w:basedOn w:val="Fontepargpadro"/>
    <w:rsid w:val="00A76B61"/>
  </w:style>
  <w:style w:type="character" w:styleId="Refdecomentrio">
    <w:name w:val="annotation reference"/>
    <w:basedOn w:val="Fontepargpadro"/>
    <w:uiPriority w:val="99"/>
    <w:semiHidden/>
    <w:unhideWhenUsed/>
    <w:rsid w:val="004014F9"/>
    <w:rPr>
      <w:sz w:val="16"/>
      <w:szCs w:val="16"/>
    </w:rPr>
  </w:style>
  <w:style w:type="paragraph" w:styleId="Textodecomentrio">
    <w:name w:val="annotation text"/>
    <w:basedOn w:val="Normal"/>
    <w:link w:val="TextodecomentrioChar"/>
    <w:uiPriority w:val="99"/>
    <w:unhideWhenUsed/>
    <w:rsid w:val="004014F9"/>
    <w:pPr>
      <w:spacing w:after="0" w:line="240" w:lineRule="auto"/>
    </w:pPr>
    <w:rPr>
      <w:rFonts w:ascii="Times New Roman" w:eastAsia="Times New Roman" w:hAnsi="Times New Roman" w:cs="Times New Roman"/>
      <w:noProof/>
      <w:sz w:val="20"/>
      <w:szCs w:val="20"/>
      <w:lang w:eastAsia="pt-BR"/>
    </w:rPr>
  </w:style>
  <w:style w:type="character" w:customStyle="1" w:styleId="TextodecomentrioChar">
    <w:name w:val="Texto de comentário Char"/>
    <w:basedOn w:val="Fontepargpadro"/>
    <w:link w:val="Textodecomentrio"/>
    <w:uiPriority w:val="99"/>
    <w:rsid w:val="004014F9"/>
    <w:rPr>
      <w:rFonts w:ascii="Times New Roman" w:eastAsia="Times New Roman" w:hAnsi="Times New Roman" w:cs="Times New Roman"/>
      <w:noProof/>
      <w:sz w:val="20"/>
      <w:szCs w:val="20"/>
      <w:lang w:eastAsia="pt-BR"/>
    </w:rPr>
  </w:style>
  <w:style w:type="paragraph" w:styleId="Textodebalo">
    <w:name w:val="Balloon Text"/>
    <w:basedOn w:val="Normal"/>
    <w:link w:val="TextodebaloChar"/>
    <w:uiPriority w:val="99"/>
    <w:semiHidden/>
    <w:unhideWhenUsed/>
    <w:rsid w:val="004014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14F9"/>
    <w:rPr>
      <w:rFonts w:ascii="Segoe UI" w:hAnsi="Segoe UI" w:cs="Segoe UI"/>
      <w:sz w:val="18"/>
      <w:szCs w:val="18"/>
    </w:rPr>
  </w:style>
  <w:style w:type="paragraph" w:styleId="Textodenotaderodap">
    <w:name w:val="footnote text"/>
    <w:basedOn w:val="Normal"/>
    <w:link w:val="TextodenotaderodapChar"/>
    <w:uiPriority w:val="99"/>
    <w:rsid w:val="004014F9"/>
    <w:pPr>
      <w:spacing w:after="0" w:line="240" w:lineRule="auto"/>
    </w:pPr>
    <w:rPr>
      <w:rFonts w:ascii="Times New Roman" w:eastAsia="Times New Roman" w:hAnsi="Times New Roman" w:cs="Times New Roman"/>
      <w:noProof/>
      <w:sz w:val="20"/>
      <w:szCs w:val="20"/>
      <w:lang w:eastAsia="pt-BR"/>
    </w:rPr>
  </w:style>
  <w:style w:type="character" w:customStyle="1" w:styleId="TextodenotaderodapChar">
    <w:name w:val="Texto de nota de rodapé Char"/>
    <w:basedOn w:val="Fontepargpadro"/>
    <w:link w:val="Textodenotaderodap"/>
    <w:uiPriority w:val="99"/>
    <w:rsid w:val="004014F9"/>
    <w:rPr>
      <w:rFonts w:ascii="Times New Roman" w:eastAsia="Times New Roman" w:hAnsi="Times New Roman" w:cs="Times New Roman"/>
      <w:noProof/>
      <w:sz w:val="20"/>
      <w:szCs w:val="20"/>
      <w:lang w:eastAsia="pt-BR"/>
    </w:rPr>
  </w:style>
  <w:style w:type="character" w:styleId="Refdenotaderodap">
    <w:name w:val="footnote reference"/>
    <w:uiPriority w:val="99"/>
    <w:rsid w:val="004014F9"/>
    <w:rPr>
      <w:vertAlign w:val="superscript"/>
    </w:rPr>
  </w:style>
  <w:style w:type="paragraph" w:styleId="Assuntodocomentrio">
    <w:name w:val="annotation subject"/>
    <w:basedOn w:val="Textodecomentrio"/>
    <w:next w:val="Textodecomentrio"/>
    <w:link w:val="AssuntodocomentrioChar"/>
    <w:uiPriority w:val="99"/>
    <w:semiHidden/>
    <w:unhideWhenUsed/>
    <w:rsid w:val="004014F9"/>
    <w:pPr>
      <w:spacing w:after="160"/>
    </w:pPr>
    <w:rPr>
      <w:rFonts w:asciiTheme="minorHAnsi" w:eastAsiaTheme="minorHAnsi" w:hAnsiTheme="minorHAnsi" w:cstheme="minorBidi"/>
      <w:b/>
      <w:bCs/>
      <w:noProof w:val="0"/>
      <w:lang w:eastAsia="en-US"/>
    </w:rPr>
  </w:style>
  <w:style w:type="character" w:customStyle="1" w:styleId="AssuntodocomentrioChar">
    <w:name w:val="Assunto do comentário Char"/>
    <w:basedOn w:val="TextodecomentrioChar"/>
    <w:link w:val="Assuntodocomentrio"/>
    <w:uiPriority w:val="99"/>
    <w:semiHidden/>
    <w:rsid w:val="004014F9"/>
    <w:rPr>
      <w:rFonts w:ascii="Times New Roman" w:eastAsia="Times New Roman" w:hAnsi="Times New Roman" w:cs="Times New Roman"/>
      <w:b/>
      <w:bCs/>
      <w:noProof/>
      <w:sz w:val="20"/>
      <w:szCs w:val="20"/>
      <w:lang w:eastAsia="pt-BR"/>
    </w:rPr>
  </w:style>
  <w:style w:type="paragraph" w:customStyle="1" w:styleId="Default">
    <w:name w:val="Default"/>
    <w:rsid w:val="00074B25"/>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E7567A"/>
    <w:pPr>
      <w:spacing w:line="200" w:lineRule="atLeast"/>
    </w:pPr>
    <w:rPr>
      <w:rFonts w:ascii="Garamond" w:hAnsi="Garamond" w:cstheme="minorBidi"/>
      <w:color w:val="auto"/>
    </w:rPr>
  </w:style>
  <w:style w:type="paragraph" w:customStyle="1" w:styleId="Pa6">
    <w:name w:val="Pa6"/>
    <w:basedOn w:val="Default"/>
    <w:next w:val="Default"/>
    <w:uiPriority w:val="99"/>
    <w:rsid w:val="006B515E"/>
    <w:pPr>
      <w:spacing w:line="240" w:lineRule="atLeast"/>
    </w:pPr>
    <w:rPr>
      <w:rFonts w:ascii="Garamond" w:hAnsi="Garamond" w:cstheme="minorBidi"/>
      <w:color w:val="auto"/>
    </w:rPr>
  </w:style>
  <w:style w:type="character" w:customStyle="1" w:styleId="A5">
    <w:name w:val="A5"/>
    <w:uiPriority w:val="99"/>
    <w:rsid w:val="006B515E"/>
    <w:rPr>
      <w:rFonts w:cs="Garamond"/>
      <w:color w:val="000000"/>
      <w:sz w:val="22"/>
      <w:szCs w:val="22"/>
    </w:rPr>
  </w:style>
  <w:style w:type="paragraph" w:customStyle="1" w:styleId="Pa4">
    <w:name w:val="Pa4"/>
    <w:basedOn w:val="Default"/>
    <w:next w:val="Default"/>
    <w:uiPriority w:val="99"/>
    <w:rsid w:val="00D9429C"/>
    <w:pPr>
      <w:spacing w:line="240" w:lineRule="atLeast"/>
    </w:pPr>
    <w:rPr>
      <w:rFonts w:ascii="Garamond" w:hAnsi="Garamond" w:cstheme="minorBidi"/>
      <w:color w:val="auto"/>
    </w:rPr>
  </w:style>
  <w:style w:type="paragraph" w:customStyle="1" w:styleId="Pa16">
    <w:name w:val="Pa16"/>
    <w:basedOn w:val="Default"/>
    <w:next w:val="Default"/>
    <w:uiPriority w:val="99"/>
    <w:rsid w:val="00AA50E0"/>
    <w:pPr>
      <w:spacing w:line="240" w:lineRule="atLeast"/>
    </w:pPr>
    <w:rPr>
      <w:rFonts w:ascii="Garamond" w:hAnsi="Garamond" w:cstheme="minorBidi"/>
      <w:color w:val="auto"/>
    </w:rPr>
  </w:style>
  <w:style w:type="character" w:customStyle="1" w:styleId="st">
    <w:name w:val="st"/>
    <w:basedOn w:val="Fontepargpadro"/>
    <w:rsid w:val="00CE4FBD"/>
  </w:style>
  <w:style w:type="character" w:styleId="nfase">
    <w:name w:val="Emphasis"/>
    <w:basedOn w:val="Fontepargpadro"/>
    <w:uiPriority w:val="20"/>
    <w:qFormat/>
    <w:rsid w:val="00DE4802"/>
    <w:rPr>
      <w:i/>
      <w:iCs/>
    </w:rPr>
  </w:style>
  <w:style w:type="character" w:customStyle="1" w:styleId="apple-converted-space">
    <w:name w:val="apple-converted-space"/>
    <w:basedOn w:val="Fontepargpadro"/>
    <w:rsid w:val="003E417E"/>
  </w:style>
  <w:style w:type="paragraph" w:styleId="Cabealho">
    <w:name w:val="header"/>
    <w:basedOn w:val="Normal"/>
    <w:link w:val="CabealhoChar"/>
    <w:uiPriority w:val="99"/>
    <w:unhideWhenUsed/>
    <w:rsid w:val="00D005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05BA"/>
  </w:style>
  <w:style w:type="paragraph" w:styleId="Rodap">
    <w:name w:val="footer"/>
    <w:basedOn w:val="Normal"/>
    <w:link w:val="RodapChar"/>
    <w:uiPriority w:val="99"/>
    <w:unhideWhenUsed/>
    <w:rsid w:val="00D005BA"/>
    <w:pPr>
      <w:tabs>
        <w:tab w:val="center" w:pos="4252"/>
        <w:tab w:val="right" w:pos="8504"/>
      </w:tabs>
      <w:spacing w:after="0" w:line="240" w:lineRule="auto"/>
    </w:pPr>
  </w:style>
  <w:style w:type="character" w:customStyle="1" w:styleId="RodapChar">
    <w:name w:val="Rodapé Char"/>
    <w:basedOn w:val="Fontepargpadro"/>
    <w:link w:val="Rodap"/>
    <w:uiPriority w:val="99"/>
    <w:rsid w:val="00D005BA"/>
  </w:style>
  <w:style w:type="paragraph" w:styleId="Pr-formataoHTML">
    <w:name w:val="HTML Preformatted"/>
    <w:basedOn w:val="Normal"/>
    <w:link w:val="Pr-formataoHTMLChar"/>
    <w:uiPriority w:val="99"/>
    <w:unhideWhenUsed/>
    <w:rsid w:val="001F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F6BAF"/>
    <w:rPr>
      <w:rFonts w:ascii="Courier New" w:eastAsia="Times New Roman" w:hAnsi="Courier New" w:cs="Courier New"/>
      <w:sz w:val="20"/>
      <w:szCs w:val="20"/>
      <w:lang w:eastAsia="pt-BR"/>
    </w:rPr>
  </w:style>
  <w:style w:type="character" w:customStyle="1" w:styleId="style12">
    <w:name w:val="style12"/>
    <w:basedOn w:val="Fontepargpadro"/>
    <w:rsid w:val="00846C7B"/>
  </w:style>
  <w:style w:type="paragraph" w:styleId="Textodenotadefim">
    <w:name w:val="endnote text"/>
    <w:basedOn w:val="Normal"/>
    <w:link w:val="TextodenotadefimChar"/>
    <w:uiPriority w:val="99"/>
    <w:semiHidden/>
    <w:unhideWhenUsed/>
    <w:rsid w:val="000F05A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05A1"/>
    <w:rPr>
      <w:sz w:val="20"/>
      <w:szCs w:val="20"/>
    </w:rPr>
  </w:style>
  <w:style w:type="character" w:styleId="Refdenotadefim">
    <w:name w:val="endnote reference"/>
    <w:basedOn w:val="Fontepargpadro"/>
    <w:uiPriority w:val="99"/>
    <w:semiHidden/>
    <w:unhideWhenUsed/>
    <w:rsid w:val="000F05A1"/>
    <w:rPr>
      <w:vertAlign w:val="superscript"/>
    </w:rPr>
  </w:style>
  <w:style w:type="character" w:customStyle="1" w:styleId="gi">
    <w:name w:val="gi"/>
    <w:basedOn w:val="Fontepargpadro"/>
    <w:rsid w:val="005821E1"/>
  </w:style>
  <w:style w:type="paragraph" w:customStyle="1" w:styleId="Pa9">
    <w:name w:val="Pa9"/>
    <w:basedOn w:val="Default"/>
    <w:next w:val="Default"/>
    <w:uiPriority w:val="99"/>
    <w:rsid w:val="00F037FE"/>
    <w:pPr>
      <w:spacing w:line="201" w:lineRule="atLeast"/>
    </w:pPr>
    <w:rPr>
      <w:rFonts w:ascii="Times New Roman" w:eastAsia="Calibri" w:hAnsi="Times New Roman" w:cs="Times New Roman"/>
      <w:color w:val="auto"/>
    </w:rPr>
  </w:style>
  <w:style w:type="character" w:styleId="TextodoEspaoReservado">
    <w:name w:val="Placeholder Text"/>
    <w:basedOn w:val="Fontepargpadro"/>
    <w:uiPriority w:val="99"/>
    <w:semiHidden/>
    <w:rsid w:val="006D00AD"/>
    <w:rPr>
      <w:color w:val="808080"/>
    </w:rPr>
  </w:style>
  <w:style w:type="paragraph" w:styleId="Recuodecorpodetexto2">
    <w:name w:val="Body Text Indent 2"/>
    <w:basedOn w:val="Normal"/>
    <w:link w:val="Recuodecorpodetexto2Char"/>
    <w:semiHidden/>
    <w:rsid w:val="00815739"/>
    <w:pPr>
      <w:spacing w:after="0" w:line="360" w:lineRule="auto"/>
      <w:ind w:firstLine="709"/>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815739"/>
    <w:rPr>
      <w:rFonts w:ascii="Times New Roman" w:eastAsia="Times New Roman" w:hAnsi="Times New Roman" w:cs="Times New Roman"/>
      <w:sz w:val="24"/>
      <w:szCs w:val="24"/>
      <w:lang w:eastAsia="pt-BR"/>
    </w:rPr>
  </w:style>
  <w:style w:type="paragraph" w:styleId="Citao">
    <w:name w:val="Quote"/>
    <w:basedOn w:val="Textodenotaderodap"/>
    <w:link w:val="CitaoChar"/>
    <w:qFormat/>
    <w:rsid w:val="00815739"/>
    <w:pPr>
      <w:spacing w:before="480" w:after="480" w:line="360" w:lineRule="atLeast"/>
      <w:ind w:left="1701"/>
      <w:jc w:val="both"/>
    </w:pPr>
    <w:rPr>
      <w:rFonts w:ascii="Arial" w:hAnsi="Arial"/>
      <w:noProof w:val="0"/>
      <w:color w:val="000000"/>
      <w:sz w:val="22"/>
    </w:rPr>
  </w:style>
  <w:style w:type="character" w:customStyle="1" w:styleId="CitaoChar">
    <w:name w:val="Citação Char"/>
    <w:basedOn w:val="Fontepargpadro"/>
    <w:link w:val="Citao"/>
    <w:rsid w:val="00815739"/>
    <w:rPr>
      <w:rFonts w:ascii="Arial" w:eastAsia="Times New Roman" w:hAnsi="Arial" w:cs="Times New Roman"/>
      <w:color w:val="000000"/>
      <w:szCs w:val="20"/>
      <w:lang w:eastAsia="pt-BR"/>
    </w:rPr>
  </w:style>
  <w:style w:type="character" w:customStyle="1" w:styleId="autor">
    <w:name w:val="autor"/>
    <w:basedOn w:val="Fontepargpadro"/>
    <w:rsid w:val="00C64E06"/>
  </w:style>
  <w:style w:type="paragraph" w:customStyle="1" w:styleId="textopr-formatado">
    <w:name w:val="textopr-formatado"/>
    <w:basedOn w:val="Normal"/>
    <w:rsid w:val="005413D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A0FD6"/>
  </w:style>
  <w:style w:type="paragraph" w:styleId="Reviso">
    <w:name w:val="Revision"/>
    <w:hidden/>
    <w:uiPriority w:val="99"/>
    <w:semiHidden/>
    <w:rsid w:val="00EA5600"/>
    <w:pPr>
      <w:spacing w:after="0" w:line="240" w:lineRule="auto"/>
    </w:pPr>
  </w:style>
  <w:style w:type="character" w:customStyle="1" w:styleId="shorttext">
    <w:name w:val="short_text"/>
    <w:basedOn w:val="Fontepargpadro"/>
    <w:rsid w:val="000F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611">
      <w:bodyDiv w:val="1"/>
      <w:marLeft w:val="0"/>
      <w:marRight w:val="0"/>
      <w:marTop w:val="0"/>
      <w:marBottom w:val="0"/>
      <w:divBdr>
        <w:top w:val="none" w:sz="0" w:space="0" w:color="auto"/>
        <w:left w:val="none" w:sz="0" w:space="0" w:color="auto"/>
        <w:bottom w:val="none" w:sz="0" w:space="0" w:color="auto"/>
        <w:right w:val="none" w:sz="0" w:space="0" w:color="auto"/>
      </w:divBdr>
    </w:div>
    <w:div w:id="23360759">
      <w:bodyDiv w:val="1"/>
      <w:marLeft w:val="0"/>
      <w:marRight w:val="0"/>
      <w:marTop w:val="0"/>
      <w:marBottom w:val="0"/>
      <w:divBdr>
        <w:top w:val="none" w:sz="0" w:space="0" w:color="auto"/>
        <w:left w:val="none" w:sz="0" w:space="0" w:color="auto"/>
        <w:bottom w:val="none" w:sz="0" w:space="0" w:color="auto"/>
        <w:right w:val="none" w:sz="0" w:space="0" w:color="auto"/>
      </w:divBdr>
    </w:div>
    <w:div w:id="26831362">
      <w:bodyDiv w:val="1"/>
      <w:marLeft w:val="0"/>
      <w:marRight w:val="0"/>
      <w:marTop w:val="0"/>
      <w:marBottom w:val="0"/>
      <w:divBdr>
        <w:top w:val="none" w:sz="0" w:space="0" w:color="auto"/>
        <w:left w:val="none" w:sz="0" w:space="0" w:color="auto"/>
        <w:bottom w:val="none" w:sz="0" w:space="0" w:color="auto"/>
        <w:right w:val="none" w:sz="0" w:space="0" w:color="auto"/>
      </w:divBdr>
      <w:divsChild>
        <w:div w:id="1661232537">
          <w:marLeft w:val="0"/>
          <w:marRight w:val="0"/>
          <w:marTop w:val="0"/>
          <w:marBottom w:val="0"/>
          <w:divBdr>
            <w:top w:val="none" w:sz="0" w:space="0" w:color="auto"/>
            <w:left w:val="none" w:sz="0" w:space="0" w:color="auto"/>
            <w:bottom w:val="none" w:sz="0" w:space="0" w:color="auto"/>
            <w:right w:val="none" w:sz="0" w:space="0" w:color="auto"/>
          </w:divBdr>
        </w:div>
        <w:div w:id="1301687982">
          <w:marLeft w:val="0"/>
          <w:marRight w:val="0"/>
          <w:marTop w:val="0"/>
          <w:marBottom w:val="0"/>
          <w:divBdr>
            <w:top w:val="none" w:sz="0" w:space="0" w:color="auto"/>
            <w:left w:val="none" w:sz="0" w:space="0" w:color="auto"/>
            <w:bottom w:val="none" w:sz="0" w:space="0" w:color="auto"/>
            <w:right w:val="none" w:sz="0" w:space="0" w:color="auto"/>
          </w:divBdr>
        </w:div>
        <w:div w:id="1703246423">
          <w:marLeft w:val="0"/>
          <w:marRight w:val="0"/>
          <w:marTop w:val="0"/>
          <w:marBottom w:val="0"/>
          <w:divBdr>
            <w:top w:val="none" w:sz="0" w:space="0" w:color="auto"/>
            <w:left w:val="none" w:sz="0" w:space="0" w:color="auto"/>
            <w:bottom w:val="none" w:sz="0" w:space="0" w:color="auto"/>
            <w:right w:val="none" w:sz="0" w:space="0" w:color="auto"/>
          </w:divBdr>
        </w:div>
        <w:div w:id="1967587348">
          <w:marLeft w:val="0"/>
          <w:marRight w:val="0"/>
          <w:marTop w:val="0"/>
          <w:marBottom w:val="0"/>
          <w:divBdr>
            <w:top w:val="none" w:sz="0" w:space="0" w:color="auto"/>
            <w:left w:val="none" w:sz="0" w:space="0" w:color="auto"/>
            <w:bottom w:val="none" w:sz="0" w:space="0" w:color="auto"/>
            <w:right w:val="none" w:sz="0" w:space="0" w:color="auto"/>
          </w:divBdr>
        </w:div>
        <w:div w:id="280310338">
          <w:marLeft w:val="0"/>
          <w:marRight w:val="0"/>
          <w:marTop w:val="0"/>
          <w:marBottom w:val="0"/>
          <w:divBdr>
            <w:top w:val="none" w:sz="0" w:space="0" w:color="auto"/>
            <w:left w:val="none" w:sz="0" w:space="0" w:color="auto"/>
            <w:bottom w:val="none" w:sz="0" w:space="0" w:color="auto"/>
            <w:right w:val="none" w:sz="0" w:space="0" w:color="auto"/>
          </w:divBdr>
        </w:div>
        <w:div w:id="389958566">
          <w:marLeft w:val="0"/>
          <w:marRight w:val="0"/>
          <w:marTop w:val="0"/>
          <w:marBottom w:val="0"/>
          <w:divBdr>
            <w:top w:val="none" w:sz="0" w:space="0" w:color="auto"/>
            <w:left w:val="none" w:sz="0" w:space="0" w:color="auto"/>
            <w:bottom w:val="none" w:sz="0" w:space="0" w:color="auto"/>
            <w:right w:val="none" w:sz="0" w:space="0" w:color="auto"/>
          </w:divBdr>
        </w:div>
        <w:div w:id="1004744452">
          <w:marLeft w:val="0"/>
          <w:marRight w:val="0"/>
          <w:marTop w:val="0"/>
          <w:marBottom w:val="0"/>
          <w:divBdr>
            <w:top w:val="none" w:sz="0" w:space="0" w:color="auto"/>
            <w:left w:val="none" w:sz="0" w:space="0" w:color="auto"/>
            <w:bottom w:val="none" w:sz="0" w:space="0" w:color="auto"/>
            <w:right w:val="none" w:sz="0" w:space="0" w:color="auto"/>
          </w:divBdr>
        </w:div>
        <w:div w:id="997228001">
          <w:marLeft w:val="0"/>
          <w:marRight w:val="0"/>
          <w:marTop w:val="0"/>
          <w:marBottom w:val="0"/>
          <w:divBdr>
            <w:top w:val="none" w:sz="0" w:space="0" w:color="auto"/>
            <w:left w:val="none" w:sz="0" w:space="0" w:color="auto"/>
            <w:bottom w:val="none" w:sz="0" w:space="0" w:color="auto"/>
            <w:right w:val="none" w:sz="0" w:space="0" w:color="auto"/>
          </w:divBdr>
        </w:div>
        <w:div w:id="1097293767">
          <w:marLeft w:val="0"/>
          <w:marRight w:val="0"/>
          <w:marTop w:val="0"/>
          <w:marBottom w:val="0"/>
          <w:divBdr>
            <w:top w:val="none" w:sz="0" w:space="0" w:color="auto"/>
            <w:left w:val="none" w:sz="0" w:space="0" w:color="auto"/>
            <w:bottom w:val="none" w:sz="0" w:space="0" w:color="auto"/>
            <w:right w:val="none" w:sz="0" w:space="0" w:color="auto"/>
          </w:divBdr>
        </w:div>
      </w:divsChild>
    </w:div>
    <w:div w:id="68770782">
      <w:bodyDiv w:val="1"/>
      <w:marLeft w:val="0"/>
      <w:marRight w:val="0"/>
      <w:marTop w:val="0"/>
      <w:marBottom w:val="0"/>
      <w:divBdr>
        <w:top w:val="none" w:sz="0" w:space="0" w:color="auto"/>
        <w:left w:val="none" w:sz="0" w:space="0" w:color="auto"/>
        <w:bottom w:val="none" w:sz="0" w:space="0" w:color="auto"/>
        <w:right w:val="none" w:sz="0" w:space="0" w:color="auto"/>
      </w:divBdr>
    </w:div>
    <w:div w:id="169880993">
      <w:bodyDiv w:val="1"/>
      <w:marLeft w:val="0"/>
      <w:marRight w:val="0"/>
      <w:marTop w:val="0"/>
      <w:marBottom w:val="0"/>
      <w:divBdr>
        <w:top w:val="none" w:sz="0" w:space="0" w:color="auto"/>
        <w:left w:val="none" w:sz="0" w:space="0" w:color="auto"/>
        <w:bottom w:val="none" w:sz="0" w:space="0" w:color="auto"/>
        <w:right w:val="none" w:sz="0" w:space="0" w:color="auto"/>
      </w:divBdr>
    </w:div>
    <w:div w:id="172577880">
      <w:bodyDiv w:val="1"/>
      <w:marLeft w:val="0"/>
      <w:marRight w:val="0"/>
      <w:marTop w:val="0"/>
      <w:marBottom w:val="0"/>
      <w:divBdr>
        <w:top w:val="none" w:sz="0" w:space="0" w:color="auto"/>
        <w:left w:val="none" w:sz="0" w:space="0" w:color="auto"/>
        <w:bottom w:val="none" w:sz="0" w:space="0" w:color="auto"/>
        <w:right w:val="none" w:sz="0" w:space="0" w:color="auto"/>
      </w:divBdr>
    </w:div>
    <w:div w:id="196549060">
      <w:bodyDiv w:val="1"/>
      <w:marLeft w:val="0"/>
      <w:marRight w:val="0"/>
      <w:marTop w:val="0"/>
      <w:marBottom w:val="0"/>
      <w:divBdr>
        <w:top w:val="none" w:sz="0" w:space="0" w:color="auto"/>
        <w:left w:val="none" w:sz="0" w:space="0" w:color="auto"/>
        <w:bottom w:val="none" w:sz="0" w:space="0" w:color="auto"/>
        <w:right w:val="none" w:sz="0" w:space="0" w:color="auto"/>
      </w:divBdr>
    </w:div>
    <w:div w:id="540754053">
      <w:bodyDiv w:val="1"/>
      <w:marLeft w:val="0"/>
      <w:marRight w:val="0"/>
      <w:marTop w:val="0"/>
      <w:marBottom w:val="0"/>
      <w:divBdr>
        <w:top w:val="none" w:sz="0" w:space="0" w:color="auto"/>
        <w:left w:val="none" w:sz="0" w:space="0" w:color="auto"/>
        <w:bottom w:val="none" w:sz="0" w:space="0" w:color="auto"/>
        <w:right w:val="none" w:sz="0" w:space="0" w:color="auto"/>
      </w:divBdr>
    </w:div>
    <w:div w:id="586497527">
      <w:bodyDiv w:val="1"/>
      <w:marLeft w:val="0"/>
      <w:marRight w:val="0"/>
      <w:marTop w:val="0"/>
      <w:marBottom w:val="0"/>
      <w:divBdr>
        <w:top w:val="none" w:sz="0" w:space="0" w:color="auto"/>
        <w:left w:val="none" w:sz="0" w:space="0" w:color="auto"/>
        <w:bottom w:val="none" w:sz="0" w:space="0" w:color="auto"/>
        <w:right w:val="none" w:sz="0" w:space="0" w:color="auto"/>
      </w:divBdr>
    </w:div>
    <w:div w:id="624042326">
      <w:bodyDiv w:val="1"/>
      <w:marLeft w:val="0"/>
      <w:marRight w:val="0"/>
      <w:marTop w:val="0"/>
      <w:marBottom w:val="0"/>
      <w:divBdr>
        <w:top w:val="none" w:sz="0" w:space="0" w:color="auto"/>
        <w:left w:val="none" w:sz="0" w:space="0" w:color="auto"/>
        <w:bottom w:val="none" w:sz="0" w:space="0" w:color="auto"/>
        <w:right w:val="none" w:sz="0" w:space="0" w:color="auto"/>
      </w:divBdr>
    </w:div>
    <w:div w:id="658194207">
      <w:bodyDiv w:val="1"/>
      <w:marLeft w:val="0"/>
      <w:marRight w:val="0"/>
      <w:marTop w:val="0"/>
      <w:marBottom w:val="0"/>
      <w:divBdr>
        <w:top w:val="none" w:sz="0" w:space="0" w:color="auto"/>
        <w:left w:val="none" w:sz="0" w:space="0" w:color="auto"/>
        <w:bottom w:val="none" w:sz="0" w:space="0" w:color="auto"/>
        <w:right w:val="none" w:sz="0" w:space="0" w:color="auto"/>
      </w:divBdr>
    </w:div>
    <w:div w:id="680006941">
      <w:bodyDiv w:val="1"/>
      <w:marLeft w:val="0"/>
      <w:marRight w:val="0"/>
      <w:marTop w:val="0"/>
      <w:marBottom w:val="0"/>
      <w:divBdr>
        <w:top w:val="none" w:sz="0" w:space="0" w:color="auto"/>
        <w:left w:val="none" w:sz="0" w:space="0" w:color="auto"/>
        <w:bottom w:val="none" w:sz="0" w:space="0" w:color="auto"/>
        <w:right w:val="none" w:sz="0" w:space="0" w:color="auto"/>
      </w:divBdr>
    </w:div>
    <w:div w:id="685332463">
      <w:bodyDiv w:val="1"/>
      <w:marLeft w:val="0"/>
      <w:marRight w:val="0"/>
      <w:marTop w:val="0"/>
      <w:marBottom w:val="0"/>
      <w:divBdr>
        <w:top w:val="none" w:sz="0" w:space="0" w:color="auto"/>
        <w:left w:val="none" w:sz="0" w:space="0" w:color="auto"/>
        <w:bottom w:val="none" w:sz="0" w:space="0" w:color="auto"/>
        <w:right w:val="none" w:sz="0" w:space="0" w:color="auto"/>
      </w:divBdr>
    </w:div>
    <w:div w:id="745760675">
      <w:bodyDiv w:val="1"/>
      <w:marLeft w:val="0"/>
      <w:marRight w:val="0"/>
      <w:marTop w:val="0"/>
      <w:marBottom w:val="0"/>
      <w:divBdr>
        <w:top w:val="none" w:sz="0" w:space="0" w:color="auto"/>
        <w:left w:val="none" w:sz="0" w:space="0" w:color="auto"/>
        <w:bottom w:val="none" w:sz="0" w:space="0" w:color="auto"/>
        <w:right w:val="none" w:sz="0" w:space="0" w:color="auto"/>
      </w:divBdr>
    </w:div>
    <w:div w:id="825392480">
      <w:bodyDiv w:val="1"/>
      <w:marLeft w:val="0"/>
      <w:marRight w:val="0"/>
      <w:marTop w:val="0"/>
      <w:marBottom w:val="0"/>
      <w:divBdr>
        <w:top w:val="none" w:sz="0" w:space="0" w:color="auto"/>
        <w:left w:val="none" w:sz="0" w:space="0" w:color="auto"/>
        <w:bottom w:val="none" w:sz="0" w:space="0" w:color="auto"/>
        <w:right w:val="none" w:sz="0" w:space="0" w:color="auto"/>
      </w:divBdr>
    </w:div>
    <w:div w:id="964116137">
      <w:bodyDiv w:val="1"/>
      <w:marLeft w:val="0"/>
      <w:marRight w:val="0"/>
      <w:marTop w:val="0"/>
      <w:marBottom w:val="0"/>
      <w:divBdr>
        <w:top w:val="none" w:sz="0" w:space="0" w:color="auto"/>
        <w:left w:val="none" w:sz="0" w:space="0" w:color="auto"/>
        <w:bottom w:val="none" w:sz="0" w:space="0" w:color="auto"/>
        <w:right w:val="none" w:sz="0" w:space="0" w:color="auto"/>
      </w:divBdr>
    </w:div>
    <w:div w:id="1037504617">
      <w:bodyDiv w:val="1"/>
      <w:marLeft w:val="0"/>
      <w:marRight w:val="0"/>
      <w:marTop w:val="0"/>
      <w:marBottom w:val="0"/>
      <w:divBdr>
        <w:top w:val="none" w:sz="0" w:space="0" w:color="auto"/>
        <w:left w:val="none" w:sz="0" w:space="0" w:color="auto"/>
        <w:bottom w:val="none" w:sz="0" w:space="0" w:color="auto"/>
        <w:right w:val="none" w:sz="0" w:space="0" w:color="auto"/>
      </w:divBdr>
      <w:divsChild>
        <w:div w:id="1379014660">
          <w:marLeft w:val="0"/>
          <w:marRight w:val="0"/>
          <w:marTop w:val="0"/>
          <w:marBottom w:val="0"/>
          <w:divBdr>
            <w:top w:val="none" w:sz="0" w:space="0" w:color="auto"/>
            <w:left w:val="none" w:sz="0" w:space="0" w:color="auto"/>
            <w:bottom w:val="none" w:sz="0" w:space="0" w:color="auto"/>
            <w:right w:val="none" w:sz="0" w:space="0" w:color="auto"/>
          </w:divBdr>
        </w:div>
        <w:div w:id="13651920">
          <w:marLeft w:val="0"/>
          <w:marRight w:val="0"/>
          <w:marTop w:val="0"/>
          <w:marBottom w:val="0"/>
          <w:divBdr>
            <w:top w:val="none" w:sz="0" w:space="0" w:color="auto"/>
            <w:left w:val="none" w:sz="0" w:space="0" w:color="auto"/>
            <w:bottom w:val="none" w:sz="0" w:space="0" w:color="auto"/>
            <w:right w:val="none" w:sz="0" w:space="0" w:color="auto"/>
          </w:divBdr>
          <w:divsChild>
            <w:div w:id="1925332619">
              <w:marLeft w:val="0"/>
              <w:marRight w:val="0"/>
              <w:marTop w:val="0"/>
              <w:marBottom w:val="0"/>
              <w:divBdr>
                <w:top w:val="none" w:sz="0" w:space="0" w:color="auto"/>
                <w:left w:val="none" w:sz="0" w:space="0" w:color="auto"/>
                <w:bottom w:val="none" w:sz="0" w:space="0" w:color="auto"/>
                <w:right w:val="none" w:sz="0" w:space="0" w:color="auto"/>
              </w:divBdr>
              <w:divsChild>
                <w:div w:id="1396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0010">
          <w:marLeft w:val="0"/>
          <w:marRight w:val="0"/>
          <w:marTop w:val="0"/>
          <w:marBottom w:val="0"/>
          <w:divBdr>
            <w:top w:val="none" w:sz="0" w:space="0" w:color="auto"/>
            <w:left w:val="none" w:sz="0" w:space="0" w:color="auto"/>
            <w:bottom w:val="none" w:sz="0" w:space="0" w:color="auto"/>
            <w:right w:val="none" w:sz="0" w:space="0" w:color="auto"/>
          </w:divBdr>
          <w:divsChild>
            <w:div w:id="1549221719">
              <w:marLeft w:val="0"/>
              <w:marRight w:val="0"/>
              <w:marTop w:val="0"/>
              <w:marBottom w:val="0"/>
              <w:divBdr>
                <w:top w:val="none" w:sz="0" w:space="0" w:color="auto"/>
                <w:left w:val="none" w:sz="0" w:space="0" w:color="auto"/>
                <w:bottom w:val="none" w:sz="0" w:space="0" w:color="auto"/>
                <w:right w:val="none" w:sz="0" w:space="0" w:color="auto"/>
              </w:divBdr>
            </w:div>
          </w:divsChild>
        </w:div>
        <w:div w:id="445004129">
          <w:marLeft w:val="0"/>
          <w:marRight w:val="0"/>
          <w:marTop w:val="0"/>
          <w:marBottom w:val="0"/>
          <w:divBdr>
            <w:top w:val="none" w:sz="0" w:space="0" w:color="auto"/>
            <w:left w:val="none" w:sz="0" w:space="0" w:color="auto"/>
            <w:bottom w:val="none" w:sz="0" w:space="0" w:color="auto"/>
            <w:right w:val="none" w:sz="0" w:space="0" w:color="auto"/>
          </w:divBdr>
        </w:div>
        <w:div w:id="1244800521">
          <w:marLeft w:val="0"/>
          <w:marRight w:val="0"/>
          <w:marTop w:val="0"/>
          <w:marBottom w:val="0"/>
          <w:divBdr>
            <w:top w:val="none" w:sz="0" w:space="0" w:color="auto"/>
            <w:left w:val="none" w:sz="0" w:space="0" w:color="auto"/>
            <w:bottom w:val="none" w:sz="0" w:space="0" w:color="auto"/>
            <w:right w:val="none" w:sz="0" w:space="0" w:color="auto"/>
          </w:divBdr>
        </w:div>
        <w:div w:id="116457520">
          <w:marLeft w:val="0"/>
          <w:marRight w:val="0"/>
          <w:marTop w:val="0"/>
          <w:marBottom w:val="0"/>
          <w:divBdr>
            <w:top w:val="none" w:sz="0" w:space="0" w:color="auto"/>
            <w:left w:val="none" w:sz="0" w:space="0" w:color="auto"/>
            <w:bottom w:val="none" w:sz="0" w:space="0" w:color="auto"/>
            <w:right w:val="none" w:sz="0" w:space="0" w:color="auto"/>
          </w:divBdr>
          <w:divsChild>
            <w:div w:id="1456027048">
              <w:marLeft w:val="0"/>
              <w:marRight w:val="0"/>
              <w:marTop w:val="0"/>
              <w:marBottom w:val="0"/>
              <w:divBdr>
                <w:top w:val="none" w:sz="0" w:space="0" w:color="auto"/>
                <w:left w:val="none" w:sz="0" w:space="0" w:color="auto"/>
                <w:bottom w:val="none" w:sz="0" w:space="0" w:color="auto"/>
                <w:right w:val="none" w:sz="0" w:space="0" w:color="auto"/>
              </w:divBdr>
            </w:div>
          </w:divsChild>
        </w:div>
        <w:div w:id="494762543">
          <w:marLeft w:val="0"/>
          <w:marRight w:val="0"/>
          <w:marTop w:val="0"/>
          <w:marBottom w:val="0"/>
          <w:divBdr>
            <w:top w:val="none" w:sz="0" w:space="0" w:color="auto"/>
            <w:left w:val="none" w:sz="0" w:space="0" w:color="auto"/>
            <w:bottom w:val="none" w:sz="0" w:space="0" w:color="auto"/>
            <w:right w:val="none" w:sz="0" w:space="0" w:color="auto"/>
          </w:divBdr>
        </w:div>
        <w:div w:id="1601794733">
          <w:marLeft w:val="0"/>
          <w:marRight w:val="0"/>
          <w:marTop w:val="0"/>
          <w:marBottom w:val="0"/>
          <w:divBdr>
            <w:top w:val="none" w:sz="0" w:space="0" w:color="auto"/>
            <w:left w:val="none" w:sz="0" w:space="0" w:color="auto"/>
            <w:bottom w:val="none" w:sz="0" w:space="0" w:color="auto"/>
            <w:right w:val="none" w:sz="0" w:space="0" w:color="auto"/>
          </w:divBdr>
        </w:div>
        <w:div w:id="1281302572">
          <w:marLeft w:val="0"/>
          <w:marRight w:val="0"/>
          <w:marTop w:val="0"/>
          <w:marBottom w:val="0"/>
          <w:divBdr>
            <w:top w:val="none" w:sz="0" w:space="0" w:color="auto"/>
            <w:left w:val="none" w:sz="0" w:space="0" w:color="auto"/>
            <w:bottom w:val="none" w:sz="0" w:space="0" w:color="auto"/>
            <w:right w:val="none" w:sz="0" w:space="0" w:color="auto"/>
          </w:divBdr>
          <w:divsChild>
            <w:div w:id="1928617569">
              <w:marLeft w:val="0"/>
              <w:marRight w:val="0"/>
              <w:marTop w:val="0"/>
              <w:marBottom w:val="0"/>
              <w:divBdr>
                <w:top w:val="none" w:sz="0" w:space="0" w:color="auto"/>
                <w:left w:val="none" w:sz="0" w:space="0" w:color="auto"/>
                <w:bottom w:val="none" w:sz="0" w:space="0" w:color="auto"/>
                <w:right w:val="none" w:sz="0" w:space="0" w:color="auto"/>
              </w:divBdr>
            </w:div>
            <w:div w:id="1374305656">
              <w:marLeft w:val="0"/>
              <w:marRight w:val="0"/>
              <w:marTop w:val="0"/>
              <w:marBottom w:val="0"/>
              <w:divBdr>
                <w:top w:val="none" w:sz="0" w:space="0" w:color="auto"/>
                <w:left w:val="none" w:sz="0" w:space="0" w:color="auto"/>
                <w:bottom w:val="none" w:sz="0" w:space="0" w:color="auto"/>
                <w:right w:val="none" w:sz="0" w:space="0" w:color="auto"/>
              </w:divBdr>
            </w:div>
          </w:divsChild>
        </w:div>
        <w:div w:id="1323584326">
          <w:marLeft w:val="0"/>
          <w:marRight w:val="0"/>
          <w:marTop w:val="0"/>
          <w:marBottom w:val="0"/>
          <w:divBdr>
            <w:top w:val="none" w:sz="0" w:space="0" w:color="auto"/>
            <w:left w:val="none" w:sz="0" w:space="0" w:color="auto"/>
            <w:bottom w:val="none" w:sz="0" w:space="0" w:color="auto"/>
            <w:right w:val="none" w:sz="0" w:space="0" w:color="auto"/>
          </w:divBdr>
        </w:div>
        <w:div w:id="1678120289">
          <w:marLeft w:val="0"/>
          <w:marRight w:val="0"/>
          <w:marTop w:val="0"/>
          <w:marBottom w:val="0"/>
          <w:divBdr>
            <w:top w:val="none" w:sz="0" w:space="0" w:color="auto"/>
            <w:left w:val="none" w:sz="0" w:space="0" w:color="auto"/>
            <w:bottom w:val="none" w:sz="0" w:space="0" w:color="auto"/>
            <w:right w:val="none" w:sz="0" w:space="0" w:color="auto"/>
          </w:divBdr>
        </w:div>
      </w:divsChild>
    </w:div>
    <w:div w:id="1122765715">
      <w:bodyDiv w:val="1"/>
      <w:marLeft w:val="0"/>
      <w:marRight w:val="0"/>
      <w:marTop w:val="0"/>
      <w:marBottom w:val="0"/>
      <w:divBdr>
        <w:top w:val="none" w:sz="0" w:space="0" w:color="auto"/>
        <w:left w:val="none" w:sz="0" w:space="0" w:color="auto"/>
        <w:bottom w:val="none" w:sz="0" w:space="0" w:color="auto"/>
        <w:right w:val="none" w:sz="0" w:space="0" w:color="auto"/>
      </w:divBdr>
    </w:div>
    <w:div w:id="1209996427">
      <w:bodyDiv w:val="1"/>
      <w:marLeft w:val="0"/>
      <w:marRight w:val="0"/>
      <w:marTop w:val="0"/>
      <w:marBottom w:val="0"/>
      <w:divBdr>
        <w:top w:val="none" w:sz="0" w:space="0" w:color="auto"/>
        <w:left w:val="none" w:sz="0" w:space="0" w:color="auto"/>
        <w:bottom w:val="none" w:sz="0" w:space="0" w:color="auto"/>
        <w:right w:val="none" w:sz="0" w:space="0" w:color="auto"/>
      </w:divBdr>
    </w:div>
    <w:div w:id="1272782482">
      <w:bodyDiv w:val="1"/>
      <w:marLeft w:val="0"/>
      <w:marRight w:val="0"/>
      <w:marTop w:val="0"/>
      <w:marBottom w:val="0"/>
      <w:divBdr>
        <w:top w:val="none" w:sz="0" w:space="0" w:color="auto"/>
        <w:left w:val="none" w:sz="0" w:space="0" w:color="auto"/>
        <w:bottom w:val="none" w:sz="0" w:space="0" w:color="auto"/>
        <w:right w:val="none" w:sz="0" w:space="0" w:color="auto"/>
      </w:divBdr>
    </w:div>
    <w:div w:id="1281649999">
      <w:bodyDiv w:val="1"/>
      <w:marLeft w:val="0"/>
      <w:marRight w:val="0"/>
      <w:marTop w:val="0"/>
      <w:marBottom w:val="0"/>
      <w:divBdr>
        <w:top w:val="none" w:sz="0" w:space="0" w:color="auto"/>
        <w:left w:val="none" w:sz="0" w:space="0" w:color="auto"/>
        <w:bottom w:val="none" w:sz="0" w:space="0" w:color="auto"/>
        <w:right w:val="none" w:sz="0" w:space="0" w:color="auto"/>
      </w:divBdr>
    </w:div>
    <w:div w:id="1283727827">
      <w:bodyDiv w:val="1"/>
      <w:marLeft w:val="0"/>
      <w:marRight w:val="0"/>
      <w:marTop w:val="0"/>
      <w:marBottom w:val="0"/>
      <w:divBdr>
        <w:top w:val="none" w:sz="0" w:space="0" w:color="auto"/>
        <w:left w:val="none" w:sz="0" w:space="0" w:color="auto"/>
        <w:bottom w:val="none" w:sz="0" w:space="0" w:color="auto"/>
        <w:right w:val="none" w:sz="0" w:space="0" w:color="auto"/>
      </w:divBdr>
    </w:div>
    <w:div w:id="1300845561">
      <w:bodyDiv w:val="1"/>
      <w:marLeft w:val="0"/>
      <w:marRight w:val="0"/>
      <w:marTop w:val="0"/>
      <w:marBottom w:val="0"/>
      <w:divBdr>
        <w:top w:val="none" w:sz="0" w:space="0" w:color="auto"/>
        <w:left w:val="none" w:sz="0" w:space="0" w:color="auto"/>
        <w:bottom w:val="none" w:sz="0" w:space="0" w:color="auto"/>
        <w:right w:val="none" w:sz="0" w:space="0" w:color="auto"/>
      </w:divBdr>
    </w:div>
    <w:div w:id="1406610554">
      <w:bodyDiv w:val="1"/>
      <w:marLeft w:val="0"/>
      <w:marRight w:val="0"/>
      <w:marTop w:val="0"/>
      <w:marBottom w:val="0"/>
      <w:divBdr>
        <w:top w:val="none" w:sz="0" w:space="0" w:color="auto"/>
        <w:left w:val="none" w:sz="0" w:space="0" w:color="auto"/>
        <w:bottom w:val="none" w:sz="0" w:space="0" w:color="auto"/>
        <w:right w:val="none" w:sz="0" w:space="0" w:color="auto"/>
      </w:divBdr>
    </w:div>
    <w:div w:id="1418555555">
      <w:bodyDiv w:val="1"/>
      <w:marLeft w:val="0"/>
      <w:marRight w:val="0"/>
      <w:marTop w:val="0"/>
      <w:marBottom w:val="0"/>
      <w:divBdr>
        <w:top w:val="none" w:sz="0" w:space="0" w:color="auto"/>
        <w:left w:val="none" w:sz="0" w:space="0" w:color="auto"/>
        <w:bottom w:val="none" w:sz="0" w:space="0" w:color="auto"/>
        <w:right w:val="none" w:sz="0" w:space="0" w:color="auto"/>
      </w:divBdr>
    </w:div>
    <w:div w:id="1433935974">
      <w:bodyDiv w:val="1"/>
      <w:marLeft w:val="0"/>
      <w:marRight w:val="0"/>
      <w:marTop w:val="0"/>
      <w:marBottom w:val="0"/>
      <w:divBdr>
        <w:top w:val="none" w:sz="0" w:space="0" w:color="auto"/>
        <w:left w:val="none" w:sz="0" w:space="0" w:color="auto"/>
        <w:bottom w:val="none" w:sz="0" w:space="0" w:color="auto"/>
        <w:right w:val="none" w:sz="0" w:space="0" w:color="auto"/>
      </w:divBdr>
    </w:div>
    <w:div w:id="1451633819">
      <w:bodyDiv w:val="1"/>
      <w:marLeft w:val="0"/>
      <w:marRight w:val="0"/>
      <w:marTop w:val="0"/>
      <w:marBottom w:val="0"/>
      <w:divBdr>
        <w:top w:val="none" w:sz="0" w:space="0" w:color="auto"/>
        <w:left w:val="none" w:sz="0" w:space="0" w:color="auto"/>
        <w:bottom w:val="none" w:sz="0" w:space="0" w:color="auto"/>
        <w:right w:val="none" w:sz="0" w:space="0" w:color="auto"/>
      </w:divBdr>
    </w:div>
    <w:div w:id="1589995786">
      <w:bodyDiv w:val="1"/>
      <w:marLeft w:val="0"/>
      <w:marRight w:val="0"/>
      <w:marTop w:val="0"/>
      <w:marBottom w:val="0"/>
      <w:divBdr>
        <w:top w:val="none" w:sz="0" w:space="0" w:color="auto"/>
        <w:left w:val="none" w:sz="0" w:space="0" w:color="auto"/>
        <w:bottom w:val="none" w:sz="0" w:space="0" w:color="auto"/>
        <w:right w:val="none" w:sz="0" w:space="0" w:color="auto"/>
      </w:divBdr>
    </w:div>
    <w:div w:id="1595284140">
      <w:bodyDiv w:val="1"/>
      <w:marLeft w:val="0"/>
      <w:marRight w:val="0"/>
      <w:marTop w:val="0"/>
      <w:marBottom w:val="0"/>
      <w:divBdr>
        <w:top w:val="none" w:sz="0" w:space="0" w:color="auto"/>
        <w:left w:val="none" w:sz="0" w:space="0" w:color="auto"/>
        <w:bottom w:val="none" w:sz="0" w:space="0" w:color="auto"/>
        <w:right w:val="none" w:sz="0" w:space="0" w:color="auto"/>
      </w:divBdr>
    </w:div>
    <w:div w:id="1695421053">
      <w:bodyDiv w:val="1"/>
      <w:marLeft w:val="0"/>
      <w:marRight w:val="0"/>
      <w:marTop w:val="0"/>
      <w:marBottom w:val="0"/>
      <w:divBdr>
        <w:top w:val="none" w:sz="0" w:space="0" w:color="auto"/>
        <w:left w:val="none" w:sz="0" w:space="0" w:color="auto"/>
        <w:bottom w:val="none" w:sz="0" w:space="0" w:color="auto"/>
        <w:right w:val="none" w:sz="0" w:space="0" w:color="auto"/>
      </w:divBdr>
    </w:div>
    <w:div w:id="1700081186">
      <w:bodyDiv w:val="1"/>
      <w:marLeft w:val="0"/>
      <w:marRight w:val="0"/>
      <w:marTop w:val="0"/>
      <w:marBottom w:val="0"/>
      <w:divBdr>
        <w:top w:val="none" w:sz="0" w:space="0" w:color="auto"/>
        <w:left w:val="none" w:sz="0" w:space="0" w:color="auto"/>
        <w:bottom w:val="none" w:sz="0" w:space="0" w:color="auto"/>
        <w:right w:val="none" w:sz="0" w:space="0" w:color="auto"/>
      </w:divBdr>
    </w:div>
    <w:div w:id="1752307757">
      <w:bodyDiv w:val="1"/>
      <w:marLeft w:val="0"/>
      <w:marRight w:val="0"/>
      <w:marTop w:val="0"/>
      <w:marBottom w:val="0"/>
      <w:divBdr>
        <w:top w:val="none" w:sz="0" w:space="0" w:color="auto"/>
        <w:left w:val="none" w:sz="0" w:space="0" w:color="auto"/>
        <w:bottom w:val="none" w:sz="0" w:space="0" w:color="auto"/>
        <w:right w:val="none" w:sz="0" w:space="0" w:color="auto"/>
      </w:divBdr>
    </w:div>
    <w:div w:id="1826431660">
      <w:bodyDiv w:val="1"/>
      <w:marLeft w:val="0"/>
      <w:marRight w:val="0"/>
      <w:marTop w:val="0"/>
      <w:marBottom w:val="0"/>
      <w:divBdr>
        <w:top w:val="none" w:sz="0" w:space="0" w:color="auto"/>
        <w:left w:val="none" w:sz="0" w:space="0" w:color="auto"/>
        <w:bottom w:val="none" w:sz="0" w:space="0" w:color="auto"/>
        <w:right w:val="none" w:sz="0" w:space="0" w:color="auto"/>
      </w:divBdr>
    </w:div>
    <w:div w:id="1929342282">
      <w:bodyDiv w:val="1"/>
      <w:marLeft w:val="0"/>
      <w:marRight w:val="0"/>
      <w:marTop w:val="0"/>
      <w:marBottom w:val="0"/>
      <w:divBdr>
        <w:top w:val="none" w:sz="0" w:space="0" w:color="auto"/>
        <w:left w:val="none" w:sz="0" w:space="0" w:color="auto"/>
        <w:bottom w:val="none" w:sz="0" w:space="0" w:color="auto"/>
        <w:right w:val="none" w:sz="0" w:space="0" w:color="auto"/>
      </w:divBdr>
    </w:div>
    <w:div w:id="2010402738">
      <w:bodyDiv w:val="1"/>
      <w:marLeft w:val="0"/>
      <w:marRight w:val="0"/>
      <w:marTop w:val="0"/>
      <w:marBottom w:val="0"/>
      <w:divBdr>
        <w:top w:val="none" w:sz="0" w:space="0" w:color="auto"/>
        <w:left w:val="none" w:sz="0" w:space="0" w:color="auto"/>
        <w:bottom w:val="none" w:sz="0" w:space="0" w:color="auto"/>
        <w:right w:val="none" w:sz="0" w:space="0" w:color="auto"/>
      </w:divBdr>
    </w:div>
    <w:div w:id="2027444361">
      <w:bodyDiv w:val="1"/>
      <w:marLeft w:val="0"/>
      <w:marRight w:val="0"/>
      <w:marTop w:val="0"/>
      <w:marBottom w:val="0"/>
      <w:divBdr>
        <w:top w:val="none" w:sz="0" w:space="0" w:color="auto"/>
        <w:left w:val="none" w:sz="0" w:space="0" w:color="auto"/>
        <w:bottom w:val="none" w:sz="0" w:space="0" w:color="auto"/>
        <w:right w:val="none" w:sz="0" w:space="0" w:color="auto"/>
      </w:divBdr>
    </w:div>
    <w:div w:id="20509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omponent/docman/?task=doc_download&amp;gid=10389&amp;Itemid=" TargetMode="External"/><Relationship Id="rId13" Type="http://schemas.openxmlformats.org/officeDocument/2006/relationships/hyperlink" Target="http://www.planalto.gov.br/ccivil_03/Constituicao/Constituicao46.htm" TargetMode="External"/><Relationship Id="rId18" Type="http://schemas.openxmlformats.org/officeDocument/2006/relationships/hyperlink" Target="http://www.bengalalegal.com/convenca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Constituicao/Constituicao91.htm" TargetMode="External"/><Relationship Id="rId17" Type="http://schemas.openxmlformats.org/officeDocument/2006/relationships/hyperlink" Target="http://www.planalto.gov.br/ccivil_03/leis/L9394.htm" TargetMode="External"/><Relationship Id="rId2" Type="http://schemas.openxmlformats.org/officeDocument/2006/relationships/numbering" Target="numbering.xml"/><Relationship Id="rId16" Type="http://schemas.openxmlformats.org/officeDocument/2006/relationships/hyperlink" Target="http://www.planalto.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24.htm" TargetMode="External"/><Relationship Id="rId5" Type="http://schemas.openxmlformats.org/officeDocument/2006/relationships/webSettings" Target="webSettings.xml"/><Relationship Id="rId15" Type="http://schemas.openxmlformats.org/officeDocument/2006/relationships/hyperlink" Target="http://www.planalto.gov.br" TargetMode="External"/><Relationship Id="rId10" Type="http://schemas.openxmlformats.org/officeDocument/2006/relationships/hyperlink" Target="http://www.sdh.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mec.gov.br" TargetMode="External"/><Relationship Id="rId14" Type="http://schemas.openxmlformats.org/officeDocument/2006/relationships/hyperlink" Target="http://www.planalto.gov.br/ccivil_03/constituicao/ConstituicaoCompilad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Constituicao/Constituicao24.htm" TargetMode="External"/><Relationship Id="rId1" Type="http://schemas.openxmlformats.org/officeDocument/2006/relationships/hyperlink" Target="http://www.planalto.gov.br/ccivil_03/Constituicao/Constituicao2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E186-342A-476F-8EE1-F692C846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7404</Words>
  <Characters>39987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Juscilene</dc:creator>
  <cp:lastModifiedBy>Nádia Bigarella</cp:lastModifiedBy>
  <cp:revision>36</cp:revision>
  <dcterms:created xsi:type="dcterms:W3CDTF">2016-07-24T14:50:00Z</dcterms:created>
  <dcterms:modified xsi:type="dcterms:W3CDTF">2016-07-31T22:18:00Z</dcterms:modified>
</cp:coreProperties>
</file>